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05017" w14:textId="77777777" w:rsidR="002E1A2F" w:rsidRPr="00247F6C" w:rsidRDefault="002E1A2F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bCs/>
          <w:color w:val="000000"/>
          <w:sz w:val="22"/>
          <w:szCs w:val="22"/>
        </w:rPr>
      </w:pPr>
    </w:p>
    <w:p w14:paraId="170E61C3" w14:textId="295B8CF3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b/>
          <w:bCs/>
          <w:color w:val="000000"/>
          <w:sz w:val="22"/>
          <w:szCs w:val="22"/>
        </w:rPr>
      </w:pP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ՀԱՅՏԱՐԱՐՈՒԹՅՈՒՆ</w:t>
      </w:r>
      <w:r w:rsidR="002754D7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 xml:space="preserve"> *</w:t>
      </w:r>
    </w:p>
    <w:p w14:paraId="1DC93827" w14:textId="4BC355D6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b/>
          <w:bCs/>
          <w:color w:val="000000"/>
          <w:sz w:val="22"/>
          <w:szCs w:val="22"/>
        </w:rPr>
      </w:pP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ՆԱԽԱՈՐԱԿԱՎՈՐՄԱՆ ԸՆԹԱՑԱԿԱՐԳԻ ՄԱՍԻՆ</w:t>
      </w:r>
    </w:p>
    <w:p w14:paraId="7A2B5A54" w14:textId="4D9A895E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Հայտարարության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սույն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տեքստը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հաստատված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երկու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փուլով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մրցույթի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գնահատող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հանձնաժողովի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>202</w:t>
      </w:r>
      <w:r w:rsidR="0032748F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5</w:t>
      </w:r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proofErr w:type="gramStart"/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>թվականի</w:t>
      </w:r>
      <w:proofErr w:type="spellEnd"/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 </w:t>
      </w:r>
      <w:r w:rsidR="0032748F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ապրիլի</w:t>
      </w:r>
      <w:proofErr w:type="gramEnd"/>
      <w:r w:rsidR="0032748F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r w:rsidR="00F3009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22</w:t>
      </w:r>
      <w:r w:rsidR="00D95DAE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-ի </w:t>
      </w:r>
      <w:proofErr w:type="spellStart"/>
      <w:r w:rsidR="00DB5B18" w:rsidRPr="00247F6C">
        <w:rPr>
          <w:rFonts w:ascii="GHEA Grapalat" w:eastAsia="Tahoma" w:hAnsi="GHEA Grapalat" w:cs="Tahoma"/>
          <w:color w:val="000000"/>
          <w:sz w:val="22"/>
          <w:szCs w:val="22"/>
        </w:rPr>
        <w:t>թիվ</w:t>
      </w:r>
      <w:proofErr w:type="spellEnd"/>
      <w:r w:rsidR="00DB5B18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1</w:t>
      </w: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որոշմամբ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և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հրապարակվում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</w:t>
      </w:r>
      <w:r w:rsidR="00797912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«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Գնումների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մասին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» ՀՀ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օրենքի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24-րդ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հոդվածի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համաձայն</w:t>
      </w:r>
      <w:proofErr w:type="spellEnd"/>
    </w:p>
    <w:p w14:paraId="501A3049" w14:textId="195D31EF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b/>
          <w:i/>
          <w:sz w:val="22"/>
          <w:szCs w:val="22"/>
          <w:shd w:val="clear" w:color="auto" w:fill="B4A7D6"/>
          <w:lang w:val="hy-AM"/>
        </w:rPr>
      </w:pPr>
      <w:proofErr w:type="spellStart"/>
      <w:r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</w:rPr>
        <w:t>Ընթացակարգի</w:t>
      </w:r>
      <w:proofErr w:type="spellEnd"/>
      <w:r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</w:rPr>
        <w:t>ծածկագիրը</w:t>
      </w:r>
      <w:proofErr w:type="spellEnd"/>
      <w:r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</w:rPr>
        <w:t>`</w:t>
      </w:r>
      <w:r w:rsidR="00DB5B18" w:rsidRPr="00247F6C">
        <w:rPr>
          <w:rFonts w:ascii="GHEA Grapalat" w:eastAsia="Tahoma" w:hAnsi="GHEA Grapalat" w:cs="Tahoma"/>
          <w:b/>
          <w:i/>
          <w:color w:val="000000"/>
          <w:sz w:val="22"/>
          <w:szCs w:val="22"/>
          <w:lang w:val="hy-AM"/>
        </w:rPr>
        <w:t xml:space="preserve"> </w:t>
      </w:r>
      <w:r w:rsidR="00CF79E0" w:rsidRPr="00247F6C">
        <w:rPr>
          <w:rFonts w:ascii="GHEA Grapalat" w:hAnsi="GHEA Grapalat" w:cs="Sylfaen"/>
          <w:b/>
          <w:iCs/>
          <w:sz w:val="22"/>
          <w:szCs w:val="22"/>
        </w:rPr>
        <w:t>«</w:t>
      </w:r>
      <w:r w:rsidR="00B41820">
        <w:rPr>
          <w:rFonts w:ascii="GHEA Grapalat" w:hAnsi="GHEA Grapalat" w:cs="Sylfaen"/>
          <w:b/>
          <w:iCs/>
          <w:sz w:val="22"/>
          <w:szCs w:val="22"/>
        </w:rPr>
        <w:t>ՀՀԱՆՇՕԾ-ԵՄԾՁԲ-2025/1</w:t>
      </w:r>
      <w:r w:rsidR="00CF79E0" w:rsidRPr="00247F6C">
        <w:rPr>
          <w:rFonts w:ascii="GHEA Grapalat" w:hAnsi="GHEA Grapalat" w:cs="Sylfaen"/>
          <w:b/>
          <w:iCs/>
          <w:sz w:val="22"/>
          <w:szCs w:val="22"/>
        </w:rPr>
        <w:t>»</w:t>
      </w:r>
    </w:p>
    <w:p w14:paraId="17BB3378" w14:textId="77777777" w:rsidR="00DA73AC" w:rsidRPr="00247F6C" w:rsidRDefault="00DA73AC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b/>
          <w:i/>
          <w:color w:val="000000"/>
          <w:sz w:val="22"/>
          <w:szCs w:val="22"/>
        </w:rPr>
      </w:pPr>
    </w:p>
    <w:p w14:paraId="4CD46CBE" w14:textId="4F02C346" w:rsidR="00DA73AC" w:rsidRPr="00247F6C" w:rsidRDefault="00CC23F9" w:rsidP="002E1A2F">
      <w:pPr>
        <w:pStyle w:val="1"/>
        <w:spacing w:line="276" w:lineRule="auto"/>
        <w:ind w:leftChars="0" w:left="0" w:firstLineChars="0" w:firstLine="0"/>
        <w:rPr>
          <w:rFonts w:ascii="GHEA Grapalat" w:hAnsi="GHEA Grapalat"/>
          <w:b/>
          <w:sz w:val="22"/>
          <w:szCs w:val="22"/>
        </w:rPr>
      </w:pPr>
      <w:bookmarkStart w:id="0" w:name="_heading=h.qz3xec2cmh3z" w:colFirst="0" w:colLast="0"/>
      <w:bookmarkEnd w:id="0"/>
      <w:r w:rsidRPr="00247F6C">
        <w:rPr>
          <w:rFonts w:ascii="GHEA Grapalat" w:eastAsia="Tahoma" w:hAnsi="GHEA Grapalat" w:cs="Tahoma"/>
          <w:b/>
          <w:sz w:val="22"/>
          <w:szCs w:val="22"/>
        </w:rPr>
        <w:t>I. ԳՆՄԱՆ ԱՌԱՐԿԱՅԻ ԲՆՈՒԹԱԳԻՐԸ</w:t>
      </w:r>
    </w:p>
    <w:p w14:paraId="565480C8" w14:textId="7EA2D659" w:rsidR="00DA73AC" w:rsidRPr="00247F6C" w:rsidRDefault="00CC23F9" w:rsidP="002E1A2F">
      <w:pPr>
        <w:autoSpaceDE w:val="0"/>
        <w:autoSpaceDN w:val="0"/>
        <w:adjustRightInd w:val="0"/>
        <w:spacing w:line="276" w:lineRule="auto"/>
        <w:ind w:leftChars="0" w:left="0" w:firstLineChars="0" w:firstLine="720"/>
        <w:jc w:val="both"/>
        <w:rPr>
          <w:rFonts w:ascii="GHEA Grapalat" w:hAnsi="GHEA Grapalat" w:cs="TimesArmenianPSMT"/>
          <w:b/>
          <w:sz w:val="22"/>
          <w:szCs w:val="22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1.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Պատվիրատուն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` ՀՀ </w:t>
      </w:r>
      <w:r w:rsidR="00B55BDC" w:rsidRPr="00247F6C">
        <w:rPr>
          <w:rFonts w:ascii="GHEA Grapalat" w:eastAsia="Tahoma" w:hAnsi="GHEA Grapalat" w:cs="Tahoma"/>
          <w:color w:val="000000"/>
          <w:sz w:val="22"/>
          <w:szCs w:val="22"/>
        </w:rPr>
        <w:t>ԱՆ «Հանրապետական շտապ օգնության ծառայություն» ՓԲԸ-ն</w:t>
      </w:r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,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որը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գտնվում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 ք.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Երևան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, </w:t>
      </w:r>
      <w:proofErr w:type="spellStart"/>
      <w:r w:rsidR="00B55BDC" w:rsidRPr="00247F6C">
        <w:rPr>
          <w:rFonts w:ascii="GHEA Grapalat" w:eastAsia="Tahoma" w:hAnsi="GHEA Grapalat" w:cs="Tahoma"/>
          <w:color w:val="000000"/>
          <w:sz w:val="22"/>
          <w:szCs w:val="22"/>
        </w:rPr>
        <w:t>Դավթաշեն</w:t>
      </w:r>
      <w:proofErr w:type="spellEnd"/>
      <w:r w:rsidR="00B55BD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2</w:t>
      </w:r>
      <w:r w:rsidR="002E1A2F" w:rsidRPr="00247F6C">
        <w:rPr>
          <w:rFonts w:ascii="GHEA Grapalat" w:eastAsia="Tahoma" w:hAnsi="GHEA Grapalat" w:cs="Tahoma"/>
          <w:color w:val="000000"/>
          <w:sz w:val="22"/>
          <w:szCs w:val="22"/>
        </w:rPr>
        <w:t>5</w:t>
      </w:r>
      <w:r w:rsidR="00B55BDC" w:rsidRPr="00247F6C">
        <w:rPr>
          <w:rFonts w:ascii="GHEA Grapalat" w:eastAsia="Tahoma" w:hAnsi="GHEA Grapalat" w:cs="Tahoma"/>
          <w:color w:val="000000"/>
          <w:sz w:val="22"/>
          <w:szCs w:val="22"/>
        </w:rPr>
        <w:t>Ա</w:t>
      </w:r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հասցեում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, </w:t>
      </w:r>
      <w:r w:rsidR="0032748F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«</w:t>
      </w:r>
      <w:r w:rsidR="00B55BDC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Հ</w:t>
      </w:r>
      <w:proofErr w:type="spellStart"/>
      <w:r w:rsidR="00B55BDC" w:rsidRPr="00247F6C">
        <w:rPr>
          <w:rFonts w:ascii="GHEA Grapalat" w:hAnsi="GHEA Grapalat" w:cs="TimesArmenianPSMT"/>
          <w:b/>
          <w:sz w:val="22"/>
          <w:szCs w:val="22"/>
          <w:lang w:val="hy-AM"/>
        </w:rPr>
        <w:t>ամապարփակ</w:t>
      </w:r>
      <w:proofErr w:type="spellEnd"/>
      <w:r w:rsidR="00B55BDC"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</w:t>
      </w:r>
      <w:r w:rsidR="00B55BDC" w:rsidRPr="00247F6C">
        <w:rPr>
          <w:rFonts w:ascii="GHEA Grapalat" w:hAnsi="GHEA Grapalat" w:cs="TimesArmenianPSMT"/>
          <w:b/>
          <w:sz w:val="22"/>
          <w:szCs w:val="22"/>
        </w:rPr>
        <w:t xml:space="preserve">GIS` </w:t>
      </w:r>
      <w:proofErr w:type="spellStart"/>
      <w:r w:rsidR="00B55BDC" w:rsidRPr="00247F6C">
        <w:rPr>
          <w:rFonts w:ascii="GHEA Grapalat" w:hAnsi="GHEA Grapalat" w:cs="TimesArmenianPSMT"/>
          <w:b/>
          <w:sz w:val="22"/>
          <w:szCs w:val="22"/>
          <w:lang w:val="hy-AM"/>
        </w:rPr>
        <w:t>աշխարհատեղեկատվական</w:t>
      </w:r>
      <w:proofErr w:type="spellEnd"/>
      <w:r w:rsidR="00B55BDC"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համակարգերի </w:t>
      </w:r>
      <w:proofErr w:type="spellStart"/>
      <w:r w:rsidR="00B55BDC" w:rsidRPr="00247F6C">
        <w:rPr>
          <w:rFonts w:ascii="GHEA Grapalat" w:hAnsi="GHEA Grapalat" w:cs="TimesArmenianPSMT"/>
          <w:b/>
          <w:sz w:val="22"/>
          <w:szCs w:val="22"/>
        </w:rPr>
        <w:t>հարթակի</w:t>
      </w:r>
      <w:proofErr w:type="spellEnd"/>
      <w:r w:rsidR="00B55BDC" w:rsidRPr="00247F6C">
        <w:rPr>
          <w:rFonts w:ascii="GHEA Grapalat" w:hAnsi="GHEA Grapalat" w:cs="TimesArmenianPSMT"/>
          <w:b/>
          <w:sz w:val="22"/>
          <w:szCs w:val="22"/>
        </w:rPr>
        <w:t xml:space="preserve"> </w:t>
      </w:r>
      <w:r w:rsidR="00705D42" w:rsidRPr="00705D42">
        <w:rPr>
          <w:rFonts w:ascii="GHEA Grapalat" w:hAnsi="GHEA Grapalat" w:cs="TimesArmenianPSMT"/>
          <w:b/>
          <w:sz w:val="22"/>
          <w:szCs w:val="22"/>
          <w:lang w:val="hy-AM"/>
        </w:rPr>
        <w:t>նախագծման, ստեղծման, տեղադրման, ուսուցման և աջակցման</w:t>
      </w:r>
      <w:r w:rsidR="0032748F" w:rsidRPr="00705D42">
        <w:rPr>
          <w:rFonts w:ascii="GHEA Grapalat" w:eastAsia="Tahoma" w:hAnsi="GHEA Grapalat" w:cs="Tahoma"/>
          <w:b/>
          <w:color w:val="000000"/>
          <w:sz w:val="22"/>
          <w:szCs w:val="22"/>
        </w:rPr>
        <w:t>»</w:t>
      </w:r>
      <w:r w:rsidR="00705D42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32748F" w:rsidRPr="00705D42">
        <w:rPr>
          <w:rFonts w:ascii="GHEA Grapalat" w:eastAsia="Tahoma" w:hAnsi="GHEA Grapalat" w:cs="Tahoma"/>
          <w:color w:val="000000"/>
          <w:sz w:val="22"/>
          <w:szCs w:val="22"/>
        </w:rPr>
        <w:t>ծառայությունների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ձեռքբերման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նպատակով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հայտարարում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նախաորակավորման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ընթացակարգ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: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Ձեռք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բերվող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ծառայությունը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ներկայացված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է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մեկ</w:t>
      </w:r>
      <w:proofErr w:type="spellEnd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="00A62A5C" w:rsidRPr="00247F6C">
        <w:rPr>
          <w:rFonts w:ascii="GHEA Grapalat" w:eastAsia="Tahoma" w:hAnsi="GHEA Grapalat" w:cs="Tahoma"/>
          <w:color w:val="000000"/>
          <w:sz w:val="22"/>
          <w:szCs w:val="22"/>
        </w:rPr>
        <w:t>չափաբաժինում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`</w:t>
      </w:r>
    </w:p>
    <w:tbl>
      <w:tblPr>
        <w:tblStyle w:val="22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2268"/>
        <w:gridCol w:w="4962"/>
      </w:tblGrid>
      <w:tr w:rsidR="000B747F" w:rsidRPr="00247F6C" w14:paraId="00A182E4" w14:textId="77777777" w:rsidTr="00026DE9">
        <w:tc>
          <w:tcPr>
            <w:tcW w:w="2830" w:type="dxa"/>
            <w:vAlign w:val="center"/>
          </w:tcPr>
          <w:p w14:paraId="02DD6D06" w14:textId="49F3DCCD" w:rsidR="000B747F" w:rsidRPr="00247F6C" w:rsidRDefault="000B747F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>Չափաբաժինների</w:t>
            </w:r>
            <w:proofErr w:type="spellEnd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>համարները</w:t>
            </w:r>
            <w:proofErr w:type="spellEnd"/>
          </w:p>
        </w:tc>
        <w:tc>
          <w:tcPr>
            <w:tcW w:w="2268" w:type="dxa"/>
          </w:tcPr>
          <w:p w14:paraId="10375E7A" w14:textId="78B0BF41" w:rsidR="000B747F" w:rsidRPr="00247F6C" w:rsidRDefault="000B747F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  <w:lang w:val="hy-AM"/>
              </w:rPr>
            </w:pPr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  <w:lang w:val="hy-AM"/>
              </w:rPr>
              <w:t>Նախահաշվային գինը</w:t>
            </w:r>
          </w:p>
        </w:tc>
        <w:tc>
          <w:tcPr>
            <w:tcW w:w="4962" w:type="dxa"/>
            <w:vAlign w:val="center"/>
          </w:tcPr>
          <w:p w14:paraId="03AC3608" w14:textId="42D21333" w:rsidR="000B747F" w:rsidRPr="00247F6C" w:rsidRDefault="000B747F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>Չափաբաժնի</w:t>
            </w:r>
            <w:proofErr w:type="spellEnd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eastAsia="Tahoma" w:hAnsi="GHEA Grapalat" w:cs="Tahoma"/>
                <w:b/>
                <w:i/>
                <w:color w:val="000000"/>
                <w:sz w:val="22"/>
                <w:szCs w:val="22"/>
              </w:rPr>
              <w:t>անվանումը</w:t>
            </w:r>
            <w:proofErr w:type="spellEnd"/>
          </w:p>
        </w:tc>
      </w:tr>
      <w:tr w:rsidR="000B747F" w:rsidRPr="002754D7" w14:paraId="2C395822" w14:textId="77777777" w:rsidTr="00026DE9">
        <w:tc>
          <w:tcPr>
            <w:tcW w:w="2830" w:type="dxa"/>
            <w:vAlign w:val="center"/>
          </w:tcPr>
          <w:p w14:paraId="4F270EDA" w14:textId="77777777" w:rsidR="000B747F" w:rsidRPr="00247F6C" w:rsidRDefault="000B747F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eastAsia="Tahoma" w:hAnsi="GHEA Grapalat" w:cs="Tahoma"/>
                <w:color w:val="000000"/>
                <w:sz w:val="22"/>
                <w:szCs w:val="22"/>
              </w:rPr>
            </w:pPr>
            <w:r w:rsidRPr="00247F6C">
              <w:rPr>
                <w:rFonts w:ascii="GHEA Grapalat" w:eastAsia="Tahoma" w:hAnsi="GHEA Grapalat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692FDA0B" w14:textId="77777777" w:rsidR="00026DE9" w:rsidRPr="00247F6C" w:rsidRDefault="00026DE9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eastAsia="Tahoma" w:hAnsi="GHEA Grapalat" w:cs="Tahoma"/>
                <w:color w:val="000000"/>
                <w:sz w:val="22"/>
                <w:szCs w:val="22"/>
                <w:lang w:val="hy-AM"/>
              </w:rPr>
            </w:pPr>
          </w:p>
          <w:p w14:paraId="4CFD7BBD" w14:textId="56ED5056" w:rsidR="000B747F" w:rsidRPr="00247F6C" w:rsidRDefault="000B747F" w:rsidP="002E1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center"/>
              <w:outlineLvl w:val="9"/>
              <w:rPr>
                <w:rFonts w:ascii="GHEA Grapalat" w:eastAsia="Tahoma" w:hAnsi="GHEA Grapalat" w:cs="Tahoma"/>
                <w:color w:val="000000"/>
                <w:sz w:val="22"/>
                <w:szCs w:val="22"/>
                <w:lang w:val="hy-AM"/>
              </w:rPr>
            </w:pPr>
            <w:r w:rsidRPr="00247F6C">
              <w:rPr>
                <w:rFonts w:ascii="GHEA Grapalat" w:eastAsia="Tahoma" w:hAnsi="GHEA Grapalat" w:cs="Tahoma"/>
                <w:color w:val="000000"/>
                <w:sz w:val="22"/>
                <w:szCs w:val="22"/>
                <w:lang w:val="hy-AM"/>
              </w:rPr>
              <w:t>-</w:t>
            </w:r>
          </w:p>
        </w:tc>
        <w:tc>
          <w:tcPr>
            <w:tcW w:w="4962" w:type="dxa"/>
            <w:vAlign w:val="center"/>
          </w:tcPr>
          <w:p w14:paraId="2871AE52" w14:textId="7A6B7CAA" w:rsidR="000B747F" w:rsidRPr="00247F6C" w:rsidRDefault="00B55BDC" w:rsidP="002E1A2F">
            <w:pPr>
              <w:autoSpaceDE w:val="0"/>
              <w:autoSpaceDN w:val="0"/>
              <w:adjustRightInd w:val="0"/>
              <w:spacing w:line="276" w:lineRule="auto"/>
              <w:ind w:left="0" w:hanging="2"/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Համապարփակ GIS` </w:t>
            </w:r>
            <w:proofErr w:type="spellStart"/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աշխարհատեղեկատվական</w:t>
            </w:r>
            <w:proofErr w:type="spellEnd"/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 համակարգերի հարթակի նախագծմ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, ստեղծմ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Pr="00247F6C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, </w:t>
            </w:r>
            <w:r w:rsidRP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տեղադրմ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P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, ուսուցմ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P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 և աջակցմ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ան</w:t>
            </w:r>
            <w:r w:rsidR="00705D42" w:rsidRP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>,</w:t>
            </w:r>
            <w:r w:rsidR="00705D42">
              <w:rPr>
                <w:rFonts w:ascii="GHEA Grapalat" w:hAnsi="GHEA Grapalat" w:cs="TimesArmenianPSMT"/>
                <w:bCs/>
                <w:sz w:val="22"/>
                <w:szCs w:val="22"/>
                <w:lang w:val="hy-AM"/>
              </w:rPr>
              <w:t xml:space="preserve">  ծառայություն </w:t>
            </w:r>
          </w:p>
        </w:tc>
      </w:tr>
    </w:tbl>
    <w:p w14:paraId="60F00C8D" w14:textId="77777777" w:rsidR="00502727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hAnsi="GHEA Grapalat"/>
          <w:color w:val="000000"/>
          <w:sz w:val="22"/>
          <w:szCs w:val="22"/>
          <w:lang w:val="hy-AM"/>
        </w:rPr>
        <w:tab/>
      </w:r>
    </w:p>
    <w:p w14:paraId="4CA68378" w14:textId="7067EE18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 xml:space="preserve">Կցվում է տեխնիկական նկարագրի </w:t>
      </w:r>
      <w:r w:rsidR="00502727"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>հակիրճ տարբերակը` «Հավելված N 4»</w:t>
      </w:r>
      <w:r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>:</w:t>
      </w:r>
    </w:p>
    <w:p w14:paraId="2B0E7FB1" w14:textId="77777777" w:rsidR="00DA73AC" w:rsidRPr="00247F6C" w:rsidRDefault="00DA73AC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66456EC2" w14:textId="651C7384" w:rsidR="00DA73AC" w:rsidRPr="00DC3A73" w:rsidRDefault="00CC23F9" w:rsidP="002E1A2F">
      <w:pPr>
        <w:pStyle w:val="1"/>
        <w:spacing w:line="276" w:lineRule="auto"/>
        <w:ind w:leftChars="0" w:left="0" w:firstLineChars="0" w:firstLine="0"/>
        <w:rPr>
          <w:rFonts w:ascii="GHEA Grapalat" w:hAnsi="GHEA Grapalat"/>
          <w:sz w:val="22"/>
          <w:szCs w:val="22"/>
          <w:lang w:val="hy-AM"/>
        </w:rPr>
      </w:pPr>
      <w:bookmarkStart w:id="1" w:name="_heading=h.traoj7n1ilew" w:colFirst="0" w:colLast="0"/>
      <w:bookmarkEnd w:id="1"/>
      <w:r w:rsidRPr="00DC3A73">
        <w:rPr>
          <w:rFonts w:ascii="GHEA Grapalat" w:eastAsia="Tahoma" w:hAnsi="GHEA Grapalat" w:cs="Tahoma"/>
          <w:b/>
          <w:sz w:val="22"/>
          <w:szCs w:val="22"/>
          <w:lang w:val="hy-AM"/>
        </w:rPr>
        <w:t xml:space="preserve">II. ԸՆԹԱՑԱԿԱՐԳԻՆ ՄԱՍՆԱԿՑԵԼՈՒ ՊԱՅՄԱՆՆԵՐԸ </w:t>
      </w:r>
    </w:p>
    <w:p w14:paraId="51A3C236" w14:textId="77777777" w:rsidR="00337D68" w:rsidRPr="00DC3A73" w:rsidRDefault="00A4776C" w:rsidP="002E1A2F">
      <w:pPr>
        <w:pStyle w:val="af7"/>
        <w:suppressAutoHyphens w:val="0"/>
        <w:spacing w:line="276" w:lineRule="auto"/>
        <w:ind w:leftChars="0" w:left="0" w:firstLineChars="0" w:firstLine="358"/>
        <w:contextualSpacing/>
        <w:jc w:val="both"/>
        <w:textDirection w:val="lrTb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. «Գնումների մասին» ՀՀ օրենքի</w:t>
      </w:r>
      <w:r w:rsidR="0000668C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7-րդ հոդվածի համաձայն` ցանկացած անձ, անկախ նրա օտարերկրյա ֆիզիկական անձ, կազմակերպություն կամ քաղաքացիություն չունեցող անձ լինելու հանգամանքից, ունի </w:t>
      </w:r>
      <w:proofErr w:type="spellStart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հավասար իրավունք:</w:t>
      </w:r>
      <w:r w:rsidR="0000668C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="004C198F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4C198F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ընթացակարգի</w:t>
      </w:r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 մասնակիցը պետք է</w:t>
      </w:r>
      <w:r w:rsidR="004C198F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բավարար</w:t>
      </w:r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ի</w:t>
      </w:r>
      <w:r w:rsidR="004C198F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 «Գնումների մասին» ՀՀ օրենքի 6-րդ հոդվածի 1-ին մասով նախատեսված մասնակցության իրավունքի սահմանափակման պահանջներին:</w:t>
      </w:r>
    </w:p>
    <w:p w14:paraId="51C428FB" w14:textId="0C130B43" w:rsidR="008E3774" w:rsidRPr="00DC3A73" w:rsidRDefault="008E3774" w:rsidP="002E1A2F">
      <w:pPr>
        <w:pStyle w:val="af7"/>
        <w:suppressAutoHyphens w:val="0"/>
        <w:spacing w:line="276" w:lineRule="auto"/>
        <w:ind w:leftChars="0" w:left="0" w:firstLineChars="0" w:firstLine="358"/>
        <w:contextualSpacing/>
        <w:jc w:val="both"/>
        <w:textDirection w:val="lrTb"/>
        <w:textAlignment w:val="auto"/>
        <w:outlineLvl w:val="9"/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2.1 </w:t>
      </w:r>
      <w:r w:rsidR="00337D68" w:rsidRPr="00DC3A73">
        <w:rPr>
          <w:rFonts w:ascii="Calibri" w:eastAsia="Tahoma" w:hAnsi="Calibri" w:cs="Calibri"/>
          <w:b/>
          <w:bCs/>
          <w:color w:val="000000"/>
          <w:sz w:val="22"/>
          <w:szCs w:val="22"/>
          <w:lang w:val="hy-AM"/>
        </w:rPr>
        <w:t> </w:t>
      </w:r>
      <w:r w:rsidR="00337D68"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Մասնակիցը պետք է բավարարի </w:t>
      </w:r>
      <w:proofErr w:type="spellStart"/>
      <w:r w:rsidR="00337D68"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նախաորակավորման</w:t>
      </w:r>
      <w:proofErr w:type="spellEnd"/>
      <w:r w:rsidR="00337D68"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 հայտարարությամբ սահմանված որակավորման չափանիշներին</w:t>
      </w:r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.</w:t>
      </w:r>
    </w:p>
    <w:p w14:paraId="357DE3B8" w14:textId="77777777" w:rsidR="00817F88" w:rsidRPr="00DC3A73" w:rsidRDefault="00817F88" w:rsidP="002E1A2F">
      <w:pPr>
        <w:pStyle w:val="af7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Chars="0" w:firstLineChars="0"/>
        <w:jc w:val="both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DC3A73">
        <w:rPr>
          <w:rFonts w:ascii="GHEA Grapalat" w:hAnsi="GHEA Grapalat" w:cs="TimesArmenianPSMT"/>
          <w:bCs/>
          <w:sz w:val="22"/>
          <w:szCs w:val="22"/>
          <w:lang w:val="hy-AM"/>
        </w:rPr>
        <w:t xml:space="preserve">Պետական, առողջապահական կամ հարակից ոլորտներում GIS լուծումների ներդրման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3 և ավելի տարիների </w:t>
      </w:r>
      <w:r w:rsidRPr="00DC3A73">
        <w:rPr>
          <w:rFonts w:ascii="GHEA Grapalat" w:hAnsi="GHEA Grapalat" w:cs="TimesArmenianPSMT"/>
          <w:bCs/>
          <w:sz w:val="22"/>
          <w:szCs w:val="22"/>
          <w:lang w:val="hy-AM"/>
        </w:rPr>
        <w:t>փորձ:</w:t>
      </w:r>
    </w:p>
    <w:p w14:paraId="7202E069" w14:textId="3E063412" w:rsidR="008E3774" w:rsidRPr="00247F6C" w:rsidRDefault="008E3774" w:rsidP="002E1A2F">
      <w:pPr>
        <w:pStyle w:val="af7"/>
        <w:suppressAutoHyphens w:val="0"/>
        <w:spacing w:line="276" w:lineRule="auto"/>
        <w:ind w:leftChars="0" w:left="0" w:firstLineChars="0" w:firstLine="358"/>
        <w:contextualSpacing/>
        <w:jc w:val="both"/>
        <w:textDirection w:val="lrTb"/>
        <w:textAlignment w:val="auto"/>
        <w:outlineLvl w:val="9"/>
        <w:rPr>
          <w:rFonts w:ascii="GHEA Grapalat" w:eastAsia="Tahoma" w:hAnsi="GHEA Grapalat" w:cs="Tahoma"/>
          <w:b/>
          <w:bCs/>
          <w:color w:val="000000"/>
          <w:sz w:val="22"/>
          <w:szCs w:val="22"/>
        </w:rPr>
      </w:pP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 xml:space="preserve">2.2 </w:t>
      </w:r>
      <w:proofErr w:type="spellStart"/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Աշխատանքային</w:t>
      </w:r>
      <w:proofErr w:type="spellEnd"/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ռեսուրսներ</w:t>
      </w:r>
      <w:proofErr w:type="spellEnd"/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.</w:t>
      </w:r>
    </w:p>
    <w:p w14:paraId="49EEAFBE" w14:textId="77777777" w:rsidR="00817F88" w:rsidRPr="00247F6C" w:rsidRDefault="00817F88" w:rsidP="002E1A2F">
      <w:pPr>
        <w:pStyle w:val="af7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Առնվազն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1 Senior Project Manager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առնվազն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3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տարվա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փորձ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միջազգային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փորձը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կդիտարկվի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որպես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առավելություն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)</w:t>
      </w:r>
    </w:p>
    <w:p w14:paraId="64D8E1BD" w14:textId="77777777" w:rsidR="00817F88" w:rsidRPr="00247F6C" w:rsidRDefault="00817F88" w:rsidP="002E1A2F">
      <w:pPr>
        <w:pStyle w:val="af7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Առնվազն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1 Senior System Engineer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առնվազն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3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տարվա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փորձ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միջազգային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փորձը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կդիտարկվի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որպես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առավելություն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)</w:t>
      </w:r>
    </w:p>
    <w:p w14:paraId="45977068" w14:textId="77777777" w:rsidR="00817F88" w:rsidRPr="00247F6C" w:rsidRDefault="00817F88" w:rsidP="002E1A2F">
      <w:pPr>
        <w:pStyle w:val="af7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Առնվազն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2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GIS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մասնագետ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առնվազն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2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տարվա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փորձ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միջազգային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փորձը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կդիտարկվի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որպես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առավելություն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)</w:t>
      </w:r>
    </w:p>
    <w:p w14:paraId="5DC025EA" w14:textId="331A3FB0" w:rsidR="00817F88" w:rsidRDefault="00817F88" w:rsidP="002E1A2F">
      <w:pPr>
        <w:pStyle w:val="af7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Առնվազն բարդ համակարգերի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ինտեգրմամբ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՝ 2 GIS համակարգ ստեղծելու հաջողված փորձ:</w:t>
      </w:r>
    </w:p>
    <w:p w14:paraId="43DF5A9D" w14:textId="77777777" w:rsidR="00DC3A73" w:rsidRPr="00247F6C" w:rsidRDefault="00DC3A73" w:rsidP="00DC3A73">
      <w:pPr>
        <w:pStyle w:val="af7"/>
        <w:suppressAutoHyphens w:val="0"/>
        <w:autoSpaceDE w:val="0"/>
        <w:autoSpaceDN w:val="0"/>
        <w:adjustRightInd w:val="0"/>
        <w:spacing w:line="276" w:lineRule="auto"/>
        <w:ind w:leftChars="0" w:left="718" w:firstLineChars="0" w:firstLine="0"/>
        <w:contextualSpacing/>
        <w:jc w:val="both"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</w:p>
    <w:p w14:paraId="5DE3C862" w14:textId="790F8A8E" w:rsidR="00817F88" w:rsidRPr="00247F6C" w:rsidRDefault="00817F88" w:rsidP="002E1A2F">
      <w:pPr>
        <w:autoSpaceDE w:val="0"/>
        <w:autoSpaceDN w:val="0"/>
        <w:adjustRightInd w:val="0"/>
        <w:spacing w:line="276" w:lineRule="auto"/>
        <w:ind w:leftChars="0" w:left="0" w:firstLineChars="0" w:firstLine="720"/>
        <w:contextualSpacing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>2.3 Այլ դրույթներ և պայմաններ</w:t>
      </w:r>
    </w:p>
    <w:p w14:paraId="068B4381" w14:textId="77777777" w:rsidR="00817F88" w:rsidRPr="00247F6C" w:rsidRDefault="00817F88" w:rsidP="002E1A2F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Ուսուցում և գիտելիքների փոխանցում.</w:t>
      </w:r>
    </w:p>
    <w:p w14:paraId="27A94E8F" w14:textId="77777777" w:rsidR="00817F88" w:rsidRPr="00247F6C" w:rsidRDefault="00817F88" w:rsidP="002E1A2F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lastRenderedPageBreak/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ունենա 365 օր երաշխիք</w:t>
      </w:r>
    </w:p>
    <w:p w14:paraId="25377B40" w14:textId="77777777" w:rsidR="00817F88" w:rsidRPr="00247F6C" w:rsidRDefault="00817F88" w:rsidP="002E1A2F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ունենա արդիականացման 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upgrade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update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)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հնարավորութուն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</w:p>
    <w:p w14:paraId="5C7FFBAC" w14:textId="77777777" w:rsidR="00817F88" w:rsidRPr="00247F6C" w:rsidRDefault="00817F88" w:rsidP="002E1A2F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ունենա ամբողջական սպասարկման հնարավորություն (</w:t>
      </w:r>
      <w:r w:rsidRPr="00247F6C">
        <w:rPr>
          <w:rFonts w:ascii="GHEA Grapalat" w:hAnsi="GHEA Grapalat"/>
          <w:sz w:val="22"/>
          <w:szCs w:val="22"/>
          <w:lang w:val="hy-AM"/>
        </w:rPr>
        <w:t xml:space="preserve">A </w:t>
      </w:r>
      <w:proofErr w:type="spellStart"/>
      <w:r w:rsidRPr="00247F6C">
        <w:rPr>
          <w:rFonts w:ascii="GHEA Grapalat" w:hAnsi="GHEA Grapalat"/>
          <w:sz w:val="22"/>
          <w:szCs w:val="22"/>
          <w:lang w:val="hy-AM"/>
        </w:rPr>
        <w:t>to</w:t>
      </w:r>
      <w:proofErr w:type="spellEnd"/>
      <w:r w:rsidRPr="00247F6C">
        <w:rPr>
          <w:rFonts w:ascii="GHEA Grapalat" w:hAnsi="GHEA Grapalat"/>
          <w:sz w:val="22"/>
          <w:szCs w:val="22"/>
          <w:lang w:val="hy-AM"/>
        </w:rPr>
        <w:t xml:space="preserve"> Z </w:t>
      </w:r>
      <w:proofErr w:type="spellStart"/>
      <w:r w:rsidRPr="00247F6C">
        <w:rPr>
          <w:rFonts w:ascii="GHEA Grapalat" w:hAnsi="GHEA Grapalat"/>
          <w:sz w:val="22"/>
          <w:szCs w:val="22"/>
          <w:lang w:val="hy-AM"/>
        </w:rPr>
        <w:t>service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)</w:t>
      </w:r>
    </w:p>
    <w:p w14:paraId="34E6E2E1" w14:textId="77777777" w:rsidR="00817F88" w:rsidRPr="00247F6C" w:rsidRDefault="00817F88" w:rsidP="002E1A2F">
      <w:pPr>
        <w:pStyle w:val="af7"/>
        <w:numPr>
          <w:ilvl w:val="0"/>
          <w:numId w:val="22"/>
        </w:numPr>
        <w:tabs>
          <w:tab w:val="left" w:pos="1170"/>
        </w:tabs>
        <w:suppressAutoHyphens w:val="0"/>
        <w:autoSpaceDE w:val="0"/>
        <w:autoSpaceDN w:val="0"/>
        <w:adjustRightInd w:val="0"/>
        <w:spacing w:line="276" w:lineRule="auto"/>
        <w:ind w:leftChars="0" w:firstLineChars="0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հանդիսանում է ՀՀ ԱՆ «Հանրապետական շտապ օգնության ծառայություն» ՓԲԸ սեփականությունը </w:t>
      </w:r>
    </w:p>
    <w:p w14:paraId="233788C9" w14:textId="14375B8A" w:rsidR="00DB57FD" w:rsidRPr="00247F6C" w:rsidRDefault="00A4776C" w:rsidP="002E1A2F">
      <w:pPr>
        <w:pStyle w:val="af7"/>
        <w:suppressAutoHyphens w:val="0"/>
        <w:spacing w:line="276" w:lineRule="auto"/>
        <w:ind w:leftChars="0" w:left="0" w:firstLineChars="0" w:firstLine="720"/>
        <w:contextualSpacing/>
        <w:jc w:val="both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3. </w:t>
      </w:r>
      <w:proofErr w:type="spellStart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ցանկություն ունեցող մասնակիցը պետք է  բավարարի «Գնումների մասին» ՀՀ օրենքի 6-րդ հոդվածի 3-րդ մասի 1-ին կետով սահմանված «Մասնագիտական գործունեության համապատասխանություն պայմանագրով նախատեսված գործունեությանը» որակավորման </w:t>
      </w:r>
      <w:proofErr w:type="spellStart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չափանիշին</w:t>
      </w:r>
      <w:proofErr w:type="spellEnd"/>
      <w:r w:rsidR="00DB57F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: </w:t>
      </w:r>
    </w:p>
    <w:p w14:paraId="62AEC0AA" w14:textId="298CF499" w:rsidR="00A4776C" w:rsidRPr="002754D7" w:rsidRDefault="00A4776C" w:rsidP="00DC3A73">
      <w:pPr>
        <w:pStyle w:val="af7"/>
        <w:suppressAutoHyphens w:val="0"/>
        <w:spacing w:line="276" w:lineRule="auto"/>
        <w:ind w:leftChars="0" w:left="0" w:firstLineChars="0" w:firstLine="720"/>
        <w:contextualSpacing/>
        <w:jc w:val="both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4. Մասնակիցները </w:t>
      </w:r>
      <w:proofErr w:type="spellStart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կարող են մասնակցել համատեղ գործունեության կարգով (</w:t>
      </w:r>
      <w:proofErr w:type="spellStart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կոնսորցիումով</w:t>
      </w:r>
      <w:proofErr w:type="spellEnd"/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)։ </w:t>
      </w:r>
      <w:r w:rsidRPr="002754D7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Նման դեպքում`</w:t>
      </w:r>
    </w:p>
    <w:p w14:paraId="65222EDE" w14:textId="77777777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1) նախաորակավորման հայտը ներառում է նաև համատեղ գործունեության պայմանագիր.</w:t>
      </w:r>
    </w:p>
    <w:p w14:paraId="6B6CF72D" w14:textId="77777777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հրավերով սահմանված որակավորման պահանջներին)</w:t>
      </w:r>
    </w:p>
    <w:p w14:paraId="4E537534" w14:textId="77777777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3) մասնակիցները կրում են համատեղ և համապարտ պատասխանատվություն.</w:t>
      </w:r>
    </w:p>
    <w:p w14:paraId="72C42F78" w14:textId="77777777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4) համատեղ գործունեության պայմանագրի կողմը (կողմերը) չի (չեն) կարող նույն ընթացակարգին ներկայացնել առանձին հայտ (հայտեր):</w:t>
      </w:r>
    </w:p>
    <w:p w14:paraId="6B5DF7CA" w14:textId="0E82683F" w:rsidR="00A4776C" w:rsidRPr="00247F6C" w:rsidRDefault="00A4776C" w:rsidP="002E1A2F">
      <w:pPr>
        <w:pStyle w:val="afe"/>
        <w:spacing w:after="0"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14:paraId="16C10A49" w14:textId="77777777" w:rsidR="00313082" w:rsidRPr="00247F6C" w:rsidRDefault="00313082" w:rsidP="002E1A2F">
      <w:pPr>
        <w:pStyle w:val="afe"/>
        <w:spacing w:after="0"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</w:p>
    <w:p w14:paraId="18F69B0C" w14:textId="50BB333F" w:rsidR="00692C99" w:rsidRPr="00247F6C" w:rsidRDefault="00692C99" w:rsidP="002E1A2F">
      <w:pPr>
        <w:pStyle w:val="a7"/>
        <w:tabs>
          <w:tab w:val="left" w:pos="5968"/>
        </w:tabs>
        <w:spacing w:line="276" w:lineRule="auto"/>
        <w:ind w:left="0" w:right="-7" w:hanging="2"/>
        <w:jc w:val="both"/>
        <w:rPr>
          <w:rFonts w:ascii="GHEA Grapalat" w:hAnsi="GHEA Grapalat" w:cs="Times Armenian"/>
          <w:b/>
          <w:bCs/>
          <w:iCs/>
          <w:color w:val="FF0000"/>
          <w:sz w:val="22"/>
          <w:szCs w:val="22"/>
          <w:lang w:val="af-ZA"/>
        </w:rPr>
      </w:pPr>
      <w:r w:rsidRPr="00247F6C">
        <w:rPr>
          <w:rFonts w:ascii="GHEA Grapalat" w:hAnsi="GHEA Grapalat"/>
          <w:noProof/>
          <w:sz w:val="22"/>
          <w:szCs w:val="22"/>
          <w:lang w:val="hy-AM"/>
        </w:rPr>
        <w:tab/>
      </w:r>
      <w:r w:rsidRPr="00247F6C">
        <w:rPr>
          <w:rFonts w:ascii="GHEA Grapalat" w:hAnsi="GHEA Grapalat"/>
          <w:b/>
          <w:bCs/>
          <w:noProof/>
          <w:color w:val="FF0000"/>
          <w:sz w:val="22"/>
          <w:szCs w:val="22"/>
          <w:lang w:val="hy-AM"/>
        </w:rPr>
        <w:t xml:space="preserve">      </w:t>
      </w:r>
      <w:r w:rsidR="004F6F8C">
        <w:rPr>
          <w:rFonts w:ascii="GHEA Grapalat" w:hAnsi="GHEA Grapalat"/>
          <w:b/>
          <w:bCs/>
          <w:noProof/>
          <w:color w:val="FF0000"/>
          <w:sz w:val="22"/>
          <w:szCs w:val="22"/>
          <w:lang w:val="hy-AM"/>
        </w:rPr>
        <w:t>5</w:t>
      </w:r>
      <w:r w:rsidR="00570922" w:rsidRPr="00247F6C">
        <w:rPr>
          <w:rFonts w:ascii="GHEA Grapalat" w:hAnsi="GHEA Grapalat"/>
          <w:b/>
          <w:bCs/>
          <w:noProof/>
          <w:color w:val="FF0000"/>
          <w:sz w:val="22"/>
          <w:szCs w:val="22"/>
          <w:lang w:val="hy-AM"/>
        </w:rPr>
        <w:t xml:space="preserve">. </w:t>
      </w:r>
      <w:r w:rsidR="00570922"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 xml:space="preserve">Հայտնում ենք, որ </w:t>
      </w:r>
      <w:r w:rsidRPr="00247F6C">
        <w:rPr>
          <w:rFonts w:ascii="GHEA Grapalat" w:eastAsia="Tahoma" w:hAnsi="GHEA Grapalat" w:cs="Tahoma"/>
          <w:b/>
          <w:bCs/>
          <w:color w:val="FF0000"/>
          <w:sz w:val="22"/>
          <w:szCs w:val="22"/>
          <w:lang w:val="hy-AM"/>
        </w:rPr>
        <w:t>ս</w:t>
      </w:r>
      <w:r w:rsidRPr="00247F6C">
        <w:rPr>
          <w:rFonts w:ascii="GHEA Grapalat" w:hAnsi="GHEA Grapalat" w:cs="Times Armenian"/>
          <w:b/>
          <w:bCs/>
          <w:iCs/>
          <w:color w:val="FF0000"/>
          <w:sz w:val="22"/>
          <w:szCs w:val="22"/>
          <w:lang w:val="af-ZA"/>
        </w:rPr>
        <w:t>ույն ընթացակարգը կազմակերպվում է «Գնումների մասին» ՀՀ օրենքի 15-րդ հոդվածի 6-րդ մասի 1</w:t>
      </w:r>
      <w:r w:rsidRPr="00247F6C">
        <w:rPr>
          <w:rFonts w:ascii="GHEA Grapalat" w:hAnsi="GHEA Grapalat" w:cstheme="minorBidi"/>
          <w:b/>
          <w:bCs/>
          <w:iCs/>
          <w:color w:val="FF0000"/>
          <w:sz w:val="22"/>
          <w:szCs w:val="22"/>
          <w:lang w:val="hy-AM" w:bidi="he-IL"/>
        </w:rPr>
        <w:t xml:space="preserve">-ին կետի </w:t>
      </w:r>
      <w:r w:rsidRPr="00247F6C">
        <w:rPr>
          <w:rFonts w:ascii="GHEA Grapalat" w:hAnsi="GHEA Grapalat" w:cs="Times Armenian"/>
          <w:b/>
          <w:bCs/>
          <w:iCs/>
          <w:color w:val="FF0000"/>
          <w:sz w:val="22"/>
          <w:szCs w:val="22"/>
          <w:lang w:val="af-ZA"/>
        </w:rPr>
        <w:t>հիման վրա</w:t>
      </w:r>
    </w:p>
    <w:p w14:paraId="07ED5AD2" w14:textId="47A6DF3F" w:rsidR="00DA73AC" w:rsidRPr="00247F6C" w:rsidRDefault="00CC23F9" w:rsidP="002E1A2F">
      <w:pPr>
        <w:pStyle w:val="af7"/>
        <w:suppressAutoHyphens w:val="0"/>
        <w:spacing w:line="276" w:lineRule="auto"/>
        <w:ind w:leftChars="0" w:left="0" w:firstLineChars="0" w:firstLine="720"/>
        <w:contextualSpacing/>
        <w:jc w:val="both"/>
        <w:textDirection w:val="lrTb"/>
        <w:textAlignment w:val="auto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hAnsi="GHEA Grapalat"/>
          <w:color w:val="000000"/>
          <w:sz w:val="22"/>
          <w:szCs w:val="22"/>
          <w:lang w:val="hy-AM"/>
        </w:rPr>
        <w:tab/>
      </w:r>
    </w:p>
    <w:p w14:paraId="37C1F212" w14:textId="6D02D515" w:rsidR="00DA73AC" w:rsidRPr="00247F6C" w:rsidRDefault="00CC23F9" w:rsidP="002E1A2F">
      <w:pPr>
        <w:pStyle w:val="1"/>
        <w:spacing w:line="276" w:lineRule="auto"/>
        <w:ind w:leftChars="0" w:left="0" w:firstLineChars="0" w:firstLine="0"/>
        <w:rPr>
          <w:rFonts w:ascii="GHEA Grapalat" w:hAnsi="GHEA Grapalat"/>
          <w:b/>
          <w:sz w:val="22"/>
          <w:szCs w:val="22"/>
          <w:lang w:val="hy-AM"/>
        </w:rPr>
      </w:pPr>
      <w:bookmarkStart w:id="2" w:name="_heading=h.8hlv8cmt15gy" w:colFirst="0" w:colLast="0"/>
      <w:bookmarkEnd w:id="2"/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>III. ՊԱՐԶԱԲԱՆՈՒՄ ՍՏԱՆԱԼՈՒ ԵՎ ՀԱՅՏԱՐԱՐՈՒԹՅԱՆ ՄԵՋ</w:t>
      </w:r>
      <w:r w:rsidRPr="00247F6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 xml:space="preserve">ՓՈՓՈԽՈՒԹՅՈՒՆ ԿԱՏԱՐԵԼՈՒ ԿԱՐԳԸ </w:t>
      </w:r>
    </w:p>
    <w:p w14:paraId="438B7822" w14:textId="693BA7C0" w:rsidR="00DA73AC" w:rsidRPr="00247F6C" w:rsidRDefault="003840BA" w:rsidP="004E47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>5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Մասնակիցն իրավունք ունի նախաորակավորման հայտերի ներկայացման վերջնաժամկետը լրանալուց առնվազն </w:t>
      </w:r>
      <w:r w:rsidR="00467555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հինգ 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օրացուցային օր առաջ հանձնաժողովից պահանջելու նախաորակավորման հայտարարության վերաբերյալ պարզաբանում։ </w:t>
      </w:r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>Ընդ որում պարզաբանումը կարող է պահանջվել մինչև սույն կետում նշված օրվա ժամը 1</w:t>
      </w:r>
      <w:r w:rsidR="00924140" w:rsidRPr="00247F6C">
        <w:rPr>
          <w:rFonts w:ascii="GHEA Grapalat" w:eastAsia="Tahoma" w:hAnsi="GHEA Grapalat" w:cs="Tahoma"/>
          <w:sz w:val="22"/>
          <w:szCs w:val="22"/>
          <w:lang w:val="hy-AM"/>
        </w:rPr>
        <w:t>0</w:t>
      </w:r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>:00-ն (</w:t>
      </w:r>
      <w:proofErr w:type="spellStart"/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>Երևանի</w:t>
      </w:r>
      <w:proofErr w:type="spellEnd"/>
      <w:r w:rsidR="00227C8B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ժամանակով): 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Հանձնաժողովը հարցումը կատարած մասնակցին պարզաբանումը տրամադրում է հարցումը ստանալու օրվան հաջորդող </w:t>
      </w:r>
      <w:r w:rsidR="00467555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երկու 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օրացուցային օրվա ընթացքում։</w:t>
      </w:r>
    </w:p>
    <w:p w14:paraId="38359735" w14:textId="77777777" w:rsidR="00A4776C" w:rsidRPr="00247F6C" w:rsidRDefault="00CC23F9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Սույն կետում նշված հարցումը մասնակիցը ներկայացնում է հանձնաժողովի քարտուղարի էլեկտրոնային փոստին ուղարկելու միջոցով: </w:t>
      </w:r>
    </w:p>
    <w:p w14:paraId="249834B7" w14:textId="5B5DCAB0" w:rsidR="00DA73AC" w:rsidRPr="00247F6C" w:rsidRDefault="00CC23F9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Հարցման մասին պարզաբանումն ուղարկվում է հանձնաժողովի քարտուղարի` սույն հրավերով նախատեսված էլեկտրոնային փոստից մասնակցի` հարցումը ստացված էլեկտրոնային փոստին ուղարկելու միջոցով:</w:t>
      </w:r>
    </w:p>
    <w:p w14:paraId="7E2B071A" w14:textId="0254AD4E" w:rsidR="00DA73AC" w:rsidRPr="00247F6C" w:rsidRDefault="003840BA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6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Հարցման և պարզաբանումների բովանդակության մասին հայտարարությունը պարզաբանումը տրամադրելու օրը հրապարակվում է տեղեկագրում` առանց նշելու հարցումը կատարած մասնակցի տվյալները։ </w:t>
      </w:r>
    </w:p>
    <w:p w14:paraId="53BC5A3E" w14:textId="5674E9EC" w:rsidR="00DA73AC" w:rsidRPr="00247F6C" w:rsidRDefault="003840BA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7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Պարզաբանում չի տրամադրվում, եթե հարցումը կատարվել է սույն բաժնով սահմանված ժամկետի խախտմամբ, ինչպես նաև, եթե հարցումը դուրս է սույն հայտարարության բովանդակության 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lastRenderedPageBreak/>
        <w:t>շրջանակից։ Ընդ որում, մասնակիցը գրավոր ծանուցվում է պարզաբանում չտրամադրելու հիմքերի մասին` հարցումը ստանալու օրվան հաջորդող մեկ օրացուցային օրվա ընթացքում:</w:t>
      </w:r>
    </w:p>
    <w:p w14:paraId="7BDEE8A4" w14:textId="2CD482BF" w:rsidR="00DA73AC" w:rsidRPr="00247F6C" w:rsidRDefault="003840BA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8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Հայտերի ներկայացման վերջնաժամկետը լրանալուց առնվազն երկու </w:t>
      </w:r>
      <w:r w:rsidR="00467555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աշխատանքային 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օր առաջ սույն հայտարարության մեջ կարող են կատարվել փոփոխություններ։ Փոփոխություն կատարելու օրվան հաջորդող առաջին աշխատանքային օրը հանձնաժողովի քարտուղարը փոփոխություն կատարելու մասին հայտարարությունը հրապարակում է տեղեկագրում։ </w:t>
      </w:r>
    </w:p>
    <w:p w14:paraId="1EDF64E9" w14:textId="1D622B3B" w:rsidR="003E4240" w:rsidRPr="00247F6C" w:rsidRDefault="00931DAA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9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. Նախաորակավորման հայտարարության մեջ փոփոխություններ կատարվելու դեպքում նախաորակավորման հայտերը ներկայացնելու վերջնաժամկետը հաշվվում է այդ փոփոխությունների մասին տեղեկագրում հայտարարության հրապարակման օրվանից։</w:t>
      </w:r>
    </w:p>
    <w:p w14:paraId="7D3EDED4" w14:textId="77777777" w:rsidR="003E4240" w:rsidRPr="00247F6C" w:rsidRDefault="003E424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778D725D" w14:textId="110A3643" w:rsidR="00DA73AC" w:rsidRPr="00247F6C" w:rsidRDefault="00CC23F9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sz w:val="22"/>
          <w:szCs w:val="22"/>
          <w:lang w:val="hy-AM"/>
        </w:rPr>
      </w:pPr>
      <w:bookmarkStart w:id="3" w:name="_heading=h.fzepyolyrug6" w:colFirst="0" w:colLast="0"/>
      <w:bookmarkEnd w:id="3"/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>IV.  ՆԱԽԱՈՐԱԿԱՎՈՐՄԱՆ ՀԱՅՏԸ ՆԵՐԿԱՅԱՑՆԵԼՈՒ ԿԱՐԳԸ</w:t>
      </w:r>
    </w:p>
    <w:p w14:paraId="497AD597" w14:textId="5D5D4C07" w:rsidR="00DA73AC" w:rsidRPr="00247F6C" w:rsidRDefault="002470E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1</w:t>
      </w:r>
      <w:r w:rsidR="001A79DB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0</w:t>
      </w:r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Սույն ընթացակարգին մասնակցելու համար մասնակիցը հանձնաժողովին ներկայացնում է հայտ։ </w:t>
      </w:r>
    </w:p>
    <w:p w14:paraId="0860DA6D" w14:textId="667D6F24" w:rsidR="00DA73AC" w:rsidRPr="00247F6C" w:rsidRDefault="001A79DB" w:rsidP="002E1A2F">
      <w:pP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11.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Նախաորակավորման հայտը մասնակիցը հանձնաժողովին կարող է ներկայացնել`</w:t>
      </w:r>
    </w:p>
    <w:p w14:paraId="06A82F8A" w14:textId="4C7C8F0D" w:rsidR="00DA73AC" w:rsidRPr="00247F6C" w:rsidRDefault="00CC23F9" w:rsidP="002E1A2F">
      <w:pPr>
        <w:pStyle w:val="af7"/>
        <w:numPr>
          <w:ilvl w:val="0"/>
          <w:numId w:val="24"/>
        </w:numP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էլեկտրոնային եղանակով` հանձնաժողովի քարտուղարի սույն հայտարարությամբ նախատեսված էլեկտրոնային փոստին ուղարկելու միջոցով.</w:t>
      </w:r>
    </w:p>
    <w:p w14:paraId="7D346D7D" w14:textId="19CC098E" w:rsidR="00DA73AC" w:rsidRPr="00247F6C" w:rsidRDefault="00CC23F9" w:rsidP="002E1A2F">
      <w:pPr>
        <w:pStyle w:val="af7"/>
        <w:numPr>
          <w:ilvl w:val="0"/>
          <w:numId w:val="24"/>
        </w:num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փաստաթղթային ձևով` փակ ծրարով, սոսնձված: Ծրարի վրա նախաորակավորման հայտը կազմելու լեզվով նշվում են` </w:t>
      </w:r>
    </w:p>
    <w:p w14:paraId="5F5942A1" w14:textId="49762A13" w:rsidR="00DA73AC" w:rsidRPr="00247F6C" w:rsidRDefault="00CC23F9" w:rsidP="002E1A2F">
      <w:p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ա. պատվիրատուի անվանումը և հայտի </w:t>
      </w:r>
      <w:r w:rsidR="001E1FA5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</w:t>
      </w: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ներկայացման վայրը (հասցեն).</w:t>
      </w:r>
    </w:p>
    <w:p w14:paraId="7E5DFBD1" w14:textId="162C7D4B" w:rsidR="00DA73AC" w:rsidRPr="00247F6C" w:rsidRDefault="00CC23F9" w:rsidP="002E1A2F">
      <w:p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բ. ընթացակարգի ծածկագիրը.</w:t>
      </w:r>
    </w:p>
    <w:p w14:paraId="76927F40" w14:textId="2CCA0E82" w:rsidR="00DA73AC" w:rsidRPr="00247F6C" w:rsidRDefault="00CC23F9" w:rsidP="002E1A2F">
      <w:p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գ. «չբացել մինչև հայտերի բացման նիստը» բառերը.</w:t>
      </w:r>
    </w:p>
    <w:p w14:paraId="6D28C40A" w14:textId="239811B4" w:rsidR="00DA73AC" w:rsidRPr="00247F6C" w:rsidRDefault="00CC23F9" w:rsidP="002E1A2F">
      <w:pPr>
        <w:spacing w:line="276" w:lineRule="auto"/>
        <w:ind w:leftChars="0" w:left="0" w:firstLineChars="0" w:firstLine="36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դ. մասնակցի անվանումը (անունը), գտնվելու վայրը և հեռախոսահամարը:</w:t>
      </w:r>
    </w:p>
    <w:p w14:paraId="4FF5B555" w14:textId="2C902AF7" w:rsidR="00DA73AC" w:rsidRPr="00247F6C" w:rsidRDefault="00CC23F9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1</w:t>
      </w:r>
      <w:r w:rsidR="00767A6C" w:rsidRPr="00247F6C">
        <w:rPr>
          <w:rFonts w:ascii="GHEA Grapalat" w:eastAsia="Tahoma" w:hAnsi="GHEA Grapalat" w:cs="Tahoma"/>
          <w:sz w:val="22"/>
          <w:szCs w:val="22"/>
          <w:lang w:val="hy-AM"/>
        </w:rPr>
        <w:t>2</w:t>
      </w: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Ընթացակարգի հայտերն անհրաժեշտ է ներկայացնել հանձնաժողովին ոչ ուշ, քան սույն հայտարարությունը տեղեկագրում հրապարակվելու օրվանից հաշված  </w:t>
      </w:r>
      <w:r w:rsidR="00007924" w:rsidRPr="00247F6C">
        <w:rPr>
          <w:rFonts w:ascii="GHEA Grapalat" w:eastAsia="Tahoma" w:hAnsi="GHEA Grapalat" w:cs="Tahoma"/>
          <w:sz w:val="22"/>
          <w:szCs w:val="22"/>
          <w:lang w:val="hy-AM"/>
        </w:rPr>
        <w:t>1</w:t>
      </w:r>
      <w:r w:rsidR="005E4246" w:rsidRPr="00247F6C">
        <w:rPr>
          <w:rFonts w:ascii="GHEA Grapalat" w:eastAsia="Tahoma" w:hAnsi="GHEA Grapalat" w:cs="Tahoma"/>
          <w:sz w:val="22"/>
          <w:szCs w:val="22"/>
          <w:lang w:val="hy-AM"/>
        </w:rPr>
        <w:t>5</w:t>
      </w:r>
      <w:r w:rsidR="00007924" w:rsidRPr="00247F6C">
        <w:rPr>
          <w:rFonts w:ascii="GHEA Grapalat" w:eastAsia="Tahoma" w:hAnsi="GHEA Grapalat" w:cs="Tahoma"/>
          <w:sz w:val="22"/>
          <w:szCs w:val="22"/>
          <w:lang w:val="hy-AM"/>
        </w:rPr>
        <w:t>-ր</w:t>
      </w: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դ օրվա</w:t>
      </w:r>
      <w:r w:rsidR="005E4246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2025 թվականի մայիսի 7-ին</w:t>
      </w: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ժամը  </w:t>
      </w:r>
      <w:r w:rsidR="00113BC1" w:rsidRPr="00247F6C">
        <w:rPr>
          <w:rFonts w:ascii="GHEA Grapalat" w:eastAsia="Tahoma" w:hAnsi="GHEA Grapalat" w:cs="Tahoma"/>
          <w:sz w:val="22"/>
          <w:szCs w:val="22"/>
          <w:lang w:val="hy-AM"/>
        </w:rPr>
        <w:t>1</w:t>
      </w:r>
      <w:r w:rsidR="005E4246" w:rsidRPr="00247F6C">
        <w:rPr>
          <w:rFonts w:ascii="GHEA Grapalat" w:eastAsia="Tahoma" w:hAnsi="GHEA Grapalat" w:cs="Tahoma"/>
          <w:sz w:val="22"/>
          <w:szCs w:val="22"/>
          <w:lang w:val="hy-AM"/>
        </w:rPr>
        <w:t>2</w:t>
      </w:r>
      <w:r w:rsidR="00113BC1" w:rsidRPr="00247F6C">
        <w:rPr>
          <w:rFonts w:ascii="GHEA Grapalat" w:eastAsia="Tahoma" w:hAnsi="GHEA Grapalat" w:cs="Tahoma"/>
          <w:sz w:val="22"/>
          <w:szCs w:val="22"/>
          <w:lang w:val="hy-AM"/>
        </w:rPr>
        <w:t>:</w:t>
      </w:r>
      <w:r w:rsidR="005E4246" w:rsidRPr="00247F6C">
        <w:rPr>
          <w:rFonts w:ascii="GHEA Grapalat" w:eastAsia="Tahoma" w:hAnsi="GHEA Grapalat" w:cs="Tahoma"/>
          <w:sz w:val="22"/>
          <w:szCs w:val="22"/>
          <w:lang w:val="hy-AM"/>
        </w:rPr>
        <w:t>3</w:t>
      </w:r>
      <w:r w:rsidR="00234CE2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0 </w:t>
      </w:r>
      <w:proofErr w:type="spellStart"/>
      <w:r w:rsidR="00234CE2" w:rsidRPr="00247F6C">
        <w:rPr>
          <w:rFonts w:ascii="GHEA Grapalat" w:eastAsia="Tahoma" w:hAnsi="GHEA Grapalat" w:cs="Tahoma"/>
          <w:sz w:val="22"/>
          <w:szCs w:val="22"/>
          <w:lang w:val="hy-AM"/>
        </w:rPr>
        <w:t>Եր</w:t>
      </w:r>
      <w:r w:rsidR="00067509" w:rsidRPr="00247F6C">
        <w:rPr>
          <w:rFonts w:ascii="GHEA Grapalat" w:eastAsia="Tahoma" w:hAnsi="GHEA Grapalat" w:cs="Tahoma"/>
          <w:sz w:val="22"/>
          <w:szCs w:val="22"/>
          <w:lang w:val="hy-AM"/>
        </w:rPr>
        <w:t>ևանի</w:t>
      </w:r>
      <w:proofErr w:type="spellEnd"/>
      <w:r w:rsidR="0006750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ժամանակով: </w:t>
      </w:r>
    </w:p>
    <w:p w14:paraId="203A67E8" w14:textId="6331382F" w:rsidR="00DA73AC" w:rsidRPr="00247F6C" w:rsidRDefault="00CC23F9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b/>
          <w:bCs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Փաստաթղթային </w:t>
      </w:r>
      <w:proofErr w:type="spellStart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ձևով</w:t>
      </w:r>
      <w:proofErr w:type="spellEnd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ներկայացվող </w:t>
      </w:r>
      <w:proofErr w:type="spellStart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հայտերը հանձնաժողովին անհրաժեշտ է ներկայացնել </w:t>
      </w:r>
      <w:proofErr w:type="spellStart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մինչև</w:t>
      </w:r>
      <w:proofErr w:type="spellEnd"/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սույն կետով սահմանված ժամկետը լրանալը` </w:t>
      </w:r>
      <w:r w:rsidR="00692C9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ՀՀ ԱՆ «Հանրապետական շտապ օգնության ծառայություն» ՓԲԸ-ն, որը գտնվում է ք. </w:t>
      </w:r>
      <w:proofErr w:type="spellStart"/>
      <w:r w:rsidR="00692C9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Երևան</w:t>
      </w:r>
      <w:proofErr w:type="spellEnd"/>
      <w:r w:rsidR="00692C9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, Դավթաշեն 2</w:t>
      </w:r>
      <w:r w:rsidR="0081142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5</w:t>
      </w:r>
      <w:r w:rsidR="00692C99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 Ա հասցեով</w:t>
      </w:r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:</w:t>
      </w:r>
    </w:p>
    <w:p w14:paraId="7BB0E394" w14:textId="092615D0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1</w:t>
      </w:r>
      <w:r w:rsidR="00767A6C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3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Փաստաթղթային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ձևով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ներկայացված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հայտերը ստանում և հայտերի գրանցամատյանում գրանցում է հանձնաժողովի քարտուղարը:</w:t>
      </w:r>
    </w:p>
    <w:p w14:paraId="4C179CBA" w14:textId="0CFC8BA9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Հայտերը քարտուղարի կողմից գրանցվում են գրանցամատյանում` ըստ դրանց ստացման հերթականության` գրանցամատյանում նշելով գրանցման համարը, օրը և ժամը: Մասնակցի պահանջով դրա մասին տրվում է տեղեկանք։ Հայտերը ներկայացնելու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վերջնաժամկետը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լրանալուց հետո ներկայացված հայտերը գրանցամատյանում չեն գրանցվում և դրանք` ստանալու օրվան հաջորդող երկու աշխատանքային օրվա ընթացքում քարտուղարի կողմից վերադարձվում են:</w:t>
      </w:r>
    </w:p>
    <w:p w14:paraId="40E45E11" w14:textId="1A22A126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1</w:t>
      </w:r>
      <w:r w:rsidR="00767A6C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4.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Մասնակիցը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հայտով ներկայացնում է`</w:t>
      </w:r>
    </w:p>
    <w:p w14:paraId="470B51E4" w14:textId="4EE30599" w:rsidR="00944FE2" w:rsidRPr="00247F6C" w:rsidRDefault="00CC23F9" w:rsidP="0081387E">
      <w:pPr>
        <w:pStyle w:val="af7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 w:hanging="100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իր կողմից հաստատված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գրավոր դիմում` համաձայն </w:t>
      </w:r>
      <w:r w:rsidR="00692C9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«Հ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ավելված N 1</w:t>
      </w:r>
      <w:r w:rsidR="00692C9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»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-ի, </w:t>
      </w:r>
    </w:p>
    <w:p w14:paraId="7B8978EB" w14:textId="39DE7F8E" w:rsidR="00767A6C" w:rsidRDefault="00CC23F9" w:rsidP="0081387E">
      <w:pPr>
        <w:pStyle w:val="af7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284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իր կողմից հաստատված հայտարարություն՝ սույն հայտարարությամբ սահմանված որակավորման չափան</w:t>
      </w:r>
      <w:r w:rsidR="00FC189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իշ</w:t>
      </w:r>
      <w:r w:rsidR="00EE066C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ներ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ի պահանջներին իր համապատասխանության մասին` համաձայն </w:t>
      </w:r>
      <w:r w:rsidR="00692C9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«Հ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ավելված N 2</w:t>
      </w:r>
      <w:r w:rsidR="00692C9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»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-ի,</w:t>
      </w:r>
    </w:p>
    <w:p w14:paraId="46B8C65B" w14:textId="77113310" w:rsidR="0081387E" w:rsidRDefault="0081387E" w:rsidP="0081387E">
      <w:pPr>
        <w:pStyle w:val="af7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284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իր կողմից հաստատված հայտարարություն՝ սույն հայտարարությամբ սահմանված </w:t>
      </w:r>
      <w:r w:rsidR="00860522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«</w:t>
      </w:r>
      <w:r w:rsidR="00860522" w:rsidRPr="00860522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Աշխատանքային ռեսուրսներ»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չափանիշների պահանջներին իր համապատասխանության մասին` համաձայն «Հավելված N </w:t>
      </w:r>
      <w:r w:rsidR="00860522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3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»-ի,</w:t>
      </w:r>
    </w:p>
    <w:p w14:paraId="3FE52330" w14:textId="77777777" w:rsidR="0081387E" w:rsidRPr="00247F6C" w:rsidRDefault="0081387E" w:rsidP="0081387E">
      <w:pPr>
        <w:pStyle w:val="af7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</w:p>
    <w:p w14:paraId="22D638DF" w14:textId="6F478A50" w:rsidR="00767A6C" w:rsidRPr="00247F6C" w:rsidRDefault="00767A6C" w:rsidP="0081387E">
      <w:pPr>
        <w:pStyle w:val="af7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 xml:space="preserve">համատեղ գործունեության պայմանագրի պատճենը, եթե մասնակիցները սույն ընթացակարգին մասնակցում են համատեղ գործունեության կարգով (կոնսորցիումով): </w:t>
      </w:r>
    </w:p>
    <w:p w14:paraId="67053175" w14:textId="77777777" w:rsidR="001334E4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1</w:t>
      </w:r>
      <w:r w:rsidR="00767A6C" w:rsidRPr="00247F6C">
        <w:rPr>
          <w:rFonts w:ascii="GHEA Grapalat" w:eastAsia="Tahoma" w:hAnsi="GHEA Grapalat" w:cs="Tahoma"/>
          <w:sz w:val="22"/>
          <w:szCs w:val="22"/>
          <w:lang w:val="hy-AM"/>
        </w:rPr>
        <w:t>5</w:t>
      </w: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. Եթե նախաորակավորման հայտը մասնակիցը ներկայացնում է`</w:t>
      </w:r>
    </w:p>
    <w:p w14:paraId="3857B9FE" w14:textId="1B68DD1A" w:rsidR="001334E4" w:rsidRPr="00247F6C" w:rsidRDefault="001334E4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1) փաստաթղթային եղանակով, ապա հայտում ներառվող բոլոր փաստաթղթերը, բացառությամբ սույն հայտարարության 14-րդ կետի 3-րդ ենթակետով նախատեսված փաստաթղթի, ներկայացվում են բնօրինակից և թվով եր</w:t>
      </w:r>
      <w:r w:rsidR="00692C99" w:rsidRPr="00247F6C">
        <w:rPr>
          <w:rFonts w:ascii="GHEA Grapalat" w:hAnsi="GHEA Grapalat" w:cs="Sylfaen"/>
          <w:noProof/>
          <w:sz w:val="22"/>
          <w:szCs w:val="22"/>
          <w:lang w:val="hy-AM"/>
        </w:rPr>
        <w:t>կու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պատճեններից: Փաստաթղթերի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փաթեթների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վրա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համապատասխանաբար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գրվում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են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«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բնօրինակ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»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 «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պատճեն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»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բառերը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: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Բնօրինակ փաստաթղթերի փոխարեն կարող են ներկայացվել դրանց նոտարական կարգով վավերացված օրինակները.</w:t>
      </w:r>
    </w:p>
    <w:p w14:paraId="188727E2" w14:textId="77777777" w:rsidR="001334E4" w:rsidRPr="00247F6C" w:rsidRDefault="001334E4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2)  էլեկտրոնային եղանակով, ներկայացվում են բնօրինակի փաստաթղթերից արտատպված (սկանավորված) տարբերակները:</w:t>
      </w:r>
    </w:p>
    <w:p w14:paraId="48247F53" w14:textId="41CD13AA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1</w:t>
      </w:r>
      <w:r w:rsidR="001334E4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6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Նախաորակավորման հայտերը, հայերենից բացի, կարող են ներկայացվել նաև անգլերեն կամ ռուսերեն: </w:t>
      </w:r>
    </w:p>
    <w:p w14:paraId="3B3572E9" w14:textId="71828B9F" w:rsidR="00DA73AC" w:rsidRPr="00247F6C" w:rsidRDefault="00CC23F9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1</w:t>
      </w:r>
      <w:r w:rsidR="001334E4" w:rsidRPr="00247F6C">
        <w:rPr>
          <w:rFonts w:ascii="GHEA Grapalat" w:eastAsia="Tahoma" w:hAnsi="GHEA Grapalat" w:cs="Tahoma"/>
          <w:sz w:val="22"/>
          <w:szCs w:val="22"/>
          <w:lang w:val="hy-AM"/>
        </w:rPr>
        <w:t>7</w:t>
      </w: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. Ծրարը և սույն հայտարարությամբ նախատեսված` մասնակցի կողմից կազմվող փաստաթղթերը ստորագրում է դրանք ներկայացնող անձը կամ վերջինիս լիազորված անձը (այսուհետ` գործակալ): Եթե նախաորակավորման հայտը ներկայացնում է գործակալը, ապա հայտով ներկայացվում է վերջինիս այդ լիազորությունը վերապահված լինելու մասին փաստաթուղթ: </w:t>
      </w:r>
    </w:p>
    <w:p w14:paraId="137B53AB" w14:textId="2630964D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hAnsi="GHEA Grapalat"/>
          <w:color w:val="000000"/>
          <w:sz w:val="22"/>
          <w:szCs w:val="22"/>
          <w:lang w:val="hy-AM"/>
        </w:rPr>
        <w:tab/>
      </w:r>
    </w:p>
    <w:p w14:paraId="7D458C94" w14:textId="78F5D43D" w:rsidR="00DA73AC" w:rsidRPr="00247F6C" w:rsidRDefault="00CC23F9" w:rsidP="002E1A2F">
      <w:pPr>
        <w:pStyle w:val="1"/>
        <w:spacing w:line="276" w:lineRule="auto"/>
        <w:ind w:leftChars="0" w:left="0" w:firstLineChars="0" w:firstLine="0"/>
        <w:rPr>
          <w:rFonts w:ascii="GHEA Grapalat" w:hAnsi="GHEA Grapalat"/>
          <w:b/>
          <w:sz w:val="22"/>
          <w:szCs w:val="22"/>
          <w:lang w:val="hy-AM"/>
        </w:rPr>
      </w:pPr>
      <w:bookmarkStart w:id="4" w:name="_heading=h.4370jwjjtn5" w:colFirst="0" w:colLast="0"/>
      <w:bookmarkEnd w:id="4"/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>V.  ՆԱԽԱՈՐԱԿԱՎՈՐՄԱՆ ՀԱՅՏԵՐԻ ԲԱՑՈՒՄԸ, ԳՆԱՀԱՏՈՒՄԸ  ԵՎ</w:t>
      </w:r>
      <w:r w:rsidRPr="00247F6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47F6C">
        <w:rPr>
          <w:rFonts w:ascii="GHEA Grapalat" w:eastAsia="Tahoma" w:hAnsi="GHEA Grapalat" w:cs="Tahoma"/>
          <w:b/>
          <w:sz w:val="22"/>
          <w:szCs w:val="22"/>
          <w:lang w:val="hy-AM"/>
        </w:rPr>
        <w:t xml:space="preserve">ԱՐԴՅՈՒՆՔՆԵՐԻ ԱՄՓՈՓՈՒՄԸ </w:t>
      </w:r>
    </w:p>
    <w:p w14:paraId="540F09E9" w14:textId="59941FE9" w:rsidR="00DA73AC" w:rsidRPr="00247F6C" w:rsidRDefault="00F941B5" w:rsidP="002E1A2F">
      <w:pP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b/>
          <w:bCs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18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. </w:t>
      </w:r>
      <w:proofErr w:type="spellStart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հայտերի բացումը, գնահատումը և արդյունքների ամփոփումը կատարվում է </w:t>
      </w:r>
      <w:proofErr w:type="spellStart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հայտերի բացման նիստում` սույն հայտարարությունը տեղեկագրում հրապարակվելու օրվանից հաշված  </w:t>
      </w:r>
      <w:r w:rsidR="0097467E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</w:t>
      </w:r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5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-րդ օրվա` </w:t>
      </w:r>
      <w:r w:rsidR="00570922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մայիսի </w:t>
      </w:r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7</w:t>
      </w:r>
      <w:r w:rsidR="00696340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-ին 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ժամը  </w:t>
      </w:r>
      <w:r w:rsidR="008F677E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1</w:t>
      </w:r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2</w:t>
      </w:r>
      <w:r w:rsidR="008F677E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:</w:t>
      </w:r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3</w:t>
      </w:r>
      <w:r w:rsidR="008F677E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0-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ին </w:t>
      </w:r>
      <w:r w:rsidR="00696340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/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ք. </w:t>
      </w:r>
      <w:proofErr w:type="spellStart"/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Երևան</w:t>
      </w:r>
      <w:proofErr w:type="spellEnd"/>
      <w:r w:rsidR="0081142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>, Դավթաշեն 25Ա</w:t>
      </w:r>
      <w:r w:rsidR="00CC23F9" w:rsidRPr="00247F6C">
        <w:rPr>
          <w:rFonts w:ascii="GHEA Grapalat" w:eastAsia="Tahoma" w:hAnsi="GHEA Grapalat" w:cs="Tahoma"/>
          <w:b/>
          <w:bCs/>
          <w:sz w:val="22"/>
          <w:szCs w:val="22"/>
          <w:lang w:val="hy-AM"/>
        </w:rPr>
        <w:t xml:space="preserve"> հասցեում։</w:t>
      </w:r>
    </w:p>
    <w:p w14:paraId="487CA870" w14:textId="77777777" w:rsidR="006223C0" w:rsidRPr="00247F6C" w:rsidRDefault="006223C0" w:rsidP="006223C0">
      <w:pPr>
        <w:pStyle w:val="af7"/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sz w:val="22"/>
          <w:szCs w:val="22"/>
          <w:lang w:val="hy-AM" w:eastAsia="en-US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>Ընդ որում հայտերի գնահատումն իրականացվում է հայտերի ներկայացման վերջնա</w:t>
      </w:r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softHyphen/>
        <w:t>ժամկետը լրանալու օրվանից հաշված մինչև երեք աշխատանքային օրվա ընթացքում:</w:t>
      </w:r>
    </w:p>
    <w:p w14:paraId="655A90D1" w14:textId="78EB3599" w:rsidR="00DA73AC" w:rsidRPr="00247F6C" w:rsidRDefault="00F941B5" w:rsidP="006223C0">
      <w:pPr>
        <w:pStyle w:val="af7"/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>19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 xml:space="preserve">. </w:t>
      </w:r>
      <w:proofErr w:type="spellStart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հայտերի բացման և գնահատման նիստո</w:t>
      </w:r>
      <w:r w:rsidR="00CE72BF" w:rsidRPr="00247F6C">
        <w:rPr>
          <w:rFonts w:ascii="GHEA Grapalat" w:eastAsia="Tahoma" w:hAnsi="GHEA Grapalat" w:cs="Tahoma"/>
          <w:sz w:val="22"/>
          <w:szCs w:val="22"/>
          <w:lang w:val="hy-AM"/>
        </w:rPr>
        <w:t>ւ</w:t>
      </w:r>
      <w:r w:rsidR="00CC23F9" w:rsidRPr="00247F6C">
        <w:rPr>
          <w:rFonts w:ascii="GHEA Grapalat" w:eastAsia="Tahoma" w:hAnsi="GHEA Grapalat" w:cs="Tahoma"/>
          <w:sz w:val="22"/>
          <w:szCs w:val="22"/>
          <w:lang w:val="hy-AM"/>
        </w:rPr>
        <w:t>մ`</w:t>
      </w:r>
    </w:p>
    <w:p w14:paraId="111BABE1" w14:textId="6AA5AA8B" w:rsidR="00944FE2" w:rsidRPr="00247F6C" w:rsidRDefault="00CC23F9" w:rsidP="006223C0">
      <w:pPr>
        <w:pStyle w:val="af7"/>
        <w:numPr>
          <w:ilvl w:val="0"/>
          <w:numId w:val="11"/>
        </w:numPr>
        <w:spacing w:line="276" w:lineRule="auto"/>
        <w:ind w:leftChars="0" w:firstLineChars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հանձնաժողովի քարտուղարը տեղեկատվություն է հաղորդում գրանցամատյանում կատարված գրառումների մասին և հանձնաժողովի նախագահին է փոխանցում հայտերի գրանցամատյանը, դրա անբաժանելի մասը հանդիսացող մյուս փաստաթղթերը, գրանցված և (կամ) էլեկտրոնային եղանակով ներկայացված հայտերը.</w:t>
      </w:r>
    </w:p>
    <w:p w14:paraId="6CB77532" w14:textId="4715243A" w:rsidR="00DA73AC" w:rsidRPr="00247F6C" w:rsidRDefault="00CC23F9" w:rsidP="002E1A2F">
      <w:pPr>
        <w:pStyle w:val="af7"/>
        <w:numPr>
          <w:ilvl w:val="0"/>
          <w:numId w:val="11"/>
        </w:num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 w:eastAsia="en-US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 w:eastAsia="en-US"/>
        </w:rPr>
        <w:t>սույն կետի 1-ին ենթակետում նշված փաստաթղթերը նախագահին (նիստը նախագահողին) փոխանցվելուց հետո հանձնաժողովը գնահատում է`</w:t>
      </w:r>
    </w:p>
    <w:p w14:paraId="5517EDAF" w14:textId="54CEF492" w:rsidR="00DA73AC" w:rsidRPr="00247F6C" w:rsidRDefault="00CC23F9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ab/>
        <w:t>ա. հայտեր պարունակող ծրարները կազմելու և ներկայացնելու համապատասխանությունը սահմանված կարգին և բացում համապատասխանող գնահատված հայտերը.</w:t>
      </w:r>
    </w:p>
    <w:p w14:paraId="1206296B" w14:textId="533BFD95" w:rsidR="00DA73AC" w:rsidRPr="00247F6C" w:rsidRDefault="00CC23F9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ab/>
        <w:t xml:space="preserve">բ. բացված յուրաքանչյուր ծրարում պահանջվող (նախատեսված) փաստաթղթերի առկայությունը և դրանց, ինչպես նաև էլեկտրոնային եղանակով ներկայացված փաստաթղթերի կազմման համապատասխանությունը սույն հայտարարությամբ սահմանված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վավերապայմաններին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lang w:val="hy-AM"/>
        </w:rPr>
        <w:t>.</w:t>
      </w:r>
    </w:p>
    <w:p w14:paraId="116FB55B" w14:textId="2275E464" w:rsidR="00DA73AC" w:rsidRPr="00247F6C" w:rsidRDefault="00F941B5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20.</w:t>
      </w:r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Բավարար են գնահատվում սույն հայտարարությամբ նախատեսված պայմաններին համապատասխանող հայտերը: Հակառակ դեպքում </w:t>
      </w:r>
      <w:proofErr w:type="spellStart"/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հայտերը գնահատվում են անբավարար և մերժվում: </w:t>
      </w:r>
    </w:p>
    <w:p w14:paraId="058D227A" w14:textId="09829DB2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Եթե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հայտերի բացման նիստի ընթացքում իրականացված գնահատման արդյունքում մասնակցի հայտում արձանագրվում են անհամապատասխանություններ՝ սույն հայտարարության պահանջների նկատմամբ, ապա հանձնաժողովը մեկ աշխատանքային օրով կասեցնում է նիստը, իսկ հանձնաժողովի քարտուղարը նույն օրը դրա մասին էլեկտրոնային եղանակով 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lastRenderedPageBreak/>
        <w:t xml:space="preserve">տեղեկացնում է մասնակցին՝ առաջարկելով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մինչև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կասեցման ժամկետի ավարտը շտկել անհամապատասխանությունը: Ընդ որում սույն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կետում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նշված`</w:t>
      </w:r>
    </w:p>
    <w:p w14:paraId="3684E20F" w14:textId="77777777" w:rsidR="00944FE2" w:rsidRPr="00247F6C" w:rsidRDefault="00CC23F9" w:rsidP="006223C0">
      <w:pPr>
        <w:pStyle w:val="af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առաջարկության մեջ պարտադիր և մանրամասն նկարագրվում են արձանագրված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անհամապատասխանությունները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.</w:t>
      </w:r>
    </w:p>
    <w:p w14:paraId="7C5B9079" w14:textId="28789F52" w:rsidR="00DA73AC" w:rsidRPr="00247F6C" w:rsidRDefault="00CC23F9" w:rsidP="006223C0">
      <w:pPr>
        <w:pStyle w:val="af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առաջարկությունն ուղարկվում է մասնակցի` սույն հայտարարության մեջ նշված քարտուղարի էլեկտրոնային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փոստից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մասնակցի դիմումում նշված էլեկտրոնային փոստին ուղարկելու միջոցով: </w:t>
      </w:r>
    </w:p>
    <w:p w14:paraId="1FF9C2A0" w14:textId="75FC9E75" w:rsidR="00570922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="00382088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1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. Եթե սույն հայտարարության 2</w:t>
      </w:r>
      <w:r w:rsidR="00382088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0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-րդ կետով սահմանված ժամկետում մասնակիցը </w:t>
      </w:r>
    </w:p>
    <w:p w14:paraId="5FC276E1" w14:textId="5424B9D3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շտկում է արձանագրված անհամապատասխանությունը, ապա վերջինիս հայտը գնահատվում է բավարար: Հակառակ դեպքում հայտը գնահատվում է անբավարար և մերժվում է: Մասնակիցը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շտկված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փաստաթղթերը ներկայացնում է սույն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դիմումում նշված էլեկտրոնային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փոստից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հանձնաժողովի քարտուղարի` սույն հրավերով նախատեսված էլեկտրոնային փոստին ուղարկելու միջոցով:</w:t>
      </w:r>
    </w:p>
    <w:p w14:paraId="42577892" w14:textId="02CF4E8B" w:rsidR="00DA73AC" w:rsidRPr="00247F6C" w:rsidRDefault="00CC23F9" w:rsidP="006223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="006E2903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Հանձնաժողովի անդամը կամ քարտուղարը չի կարող մասնակցել հանձնաժողովի աշխատանքներին, եթե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հայտերի բացման նիստում պարզվում է, որ վերջիններիս կողմից հիմնադրված կամ բաժնեմաս (փայաբաժին) ունեցող կազմակերպությունը, կամ իրենց մերձավոր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ազգակցությամբ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կամ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խնամիությամբ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կապված անձը (ծնող, ամուսին, երեխա, եղբայր, քույր,</w:t>
      </w:r>
      <w:r w:rsidR="0027176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տատ, պապ, թոռ</w:t>
      </w:r>
      <w:r w:rsidR="00CD640A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,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ինչպես նաև ամուսնու ծնող, երեխա, եղբայր կամ քույր</w:t>
      </w:r>
      <w:r w:rsidR="0027176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, տատ, պապ, թոռ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) կամ այդ անձի կողմից հիմնադրված կամ բաժնեմաս (փայաբաժին) ունեցող կազմակերպությունը տվյալ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մասնակցելու համար ներկայացրել է հայտ: Եթե առկա է սույն կետով նախատեսված պայմանը, ապա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հայտերի բացման նիստից անմիջապես հետո սույն ընթացակարգի առնչությամբ շահերի բախում ունեցող հանձնաժողովի անդամը կամ քարտուղարը ինքնաբացարկ է հայտնում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ընթացակարգից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: </w:t>
      </w:r>
    </w:p>
    <w:p w14:paraId="584A87FE" w14:textId="77777777" w:rsidR="002E1A2F" w:rsidRPr="00247F6C" w:rsidRDefault="00CC23F9" w:rsidP="006223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20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</w:t>
      </w:r>
      <w:r w:rsidR="006E2903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3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. Հայտեր</w:t>
      </w:r>
      <w:r w:rsidR="00C66D9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ի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բացման, գնահատման և արդյունքների ամփոփման մասին կազմվում է արձանագրություն, որով հաստատվում է նաև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մասնակիցների ցուցակը: </w:t>
      </w:r>
    </w:p>
    <w:p w14:paraId="30B942EB" w14:textId="5101A8B2" w:rsidR="00DA73AC" w:rsidRPr="00247F6C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Հանձնաժողովի քարտուղարը հայտերի</w:t>
      </w:r>
      <w:r w:rsidR="00C66D9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բացման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նիստի ավարտին հաջորդող աշխատանքային օրը`</w:t>
      </w:r>
    </w:p>
    <w:p w14:paraId="3AF1B104" w14:textId="77777777" w:rsidR="00944FE2" w:rsidRPr="00247F6C" w:rsidRDefault="00CC23F9" w:rsidP="006223C0">
      <w:pPr>
        <w:pStyle w:val="af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իր և հանձնաժողովի` հայտերի բացման նիստին ներկա անդամների կողմից ստորագրված շահերի բախման բացակայության մասին հայտարարությունների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բնօրինակներից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արտատպված (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սկանավորված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) տարբերակները հրապարակում է տեղեկագրում.</w:t>
      </w:r>
    </w:p>
    <w:p w14:paraId="63CFA1D2" w14:textId="3102C065" w:rsidR="00DA73AC" w:rsidRPr="00247F6C" w:rsidRDefault="00CC23F9" w:rsidP="006223C0">
      <w:pPr>
        <w:pStyle w:val="af7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սույն հայտարարությամբ նախատեսված պայմաններին անբավարար գնահատված հայտեր ներկայացրած մասնակիցներին ծանուցում է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հայտերի մերժման հիմքերի մասին:</w:t>
      </w:r>
    </w:p>
    <w:p w14:paraId="58C7742E" w14:textId="77777777" w:rsidR="00A36FFA" w:rsidRPr="00247F6C" w:rsidRDefault="006E2903" w:rsidP="006223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426"/>
        <w:jc w:val="both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24</w:t>
      </w:r>
      <w:r w:rsidR="00CC23F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. </w:t>
      </w:r>
      <w:r w:rsidR="007F1459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Ծառայությունների </w:t>
      </w:r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 xml:space="preserve">ձեռքբերման երկու փուլով մրցույթի 1-ին փուլի գործընթացին մասնակցելու իրավունք ստանում են </w:t>
      </w:r>
      <w:proofErr w:type="spellStart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>նախաորակավորված</w:t>
      </w:r>
      <w:proofErr w:type="spellEnd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 xml:space="preserve"> մասնակիցները, որոնց </w:t>
      </w:r>
      <w:proofErr w:type="spellStart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>նախաորակավորման</w:t>
      </w:r>
      <w:proofErr w:type="spellEnd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 xml:space="preserve"> ընթացակարգի արդյունքների ամփոփման մասին գնահատող հանձնաժողովի կողմից կազմված արձանագրության հետ միասին էլեկտրոնային կամ փաստաթղթային </w:t>
      </w:r>
      <w:proofErr w:type="spellStart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>ձևով</w:t>
      </w:r>
      <w:proofErr w:type="spellEnd"/>
      <w:r w:rsidR="00A36FFA" w:rsidRPr="00247F6C">
        <w:rPr>
          <w:rFonts w:ascii="GHEA Grapalat" w:eastAsia="Tahoma" w:hAnsi="GHEA Grapalat" w:cs="Tahoma"/>
          <w:color w:val="000000"/>
          <w:sz w:val="22"/>
          <w:szCs w:val="22"/>
          <w:lang w:val="hy-AM" w:eastAsia="ru-RU"/>
        </w:rPr>
        <w:t xml:space="preserve"> տրամադրվում է նաև 1-ին փուլի հրավերը:</w:t>
      </w:r>
    </w:p>
    <w:p w14:paraId="3ADCE7A4" w14:textId="77777777" w:rsidR="003828CC" w:rsidRPr="00247F6C" w:rsidRDefault="003828CC" w:rsidP="002E1A2F">
      <w:pPr>
        <w:suppressAutoHyphens w:val="0"/>
        <w:spacing w:line="276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</w:p>
    <w:p w14:paraId="58C64DCB" w14:textId="3DCA4AE8" w:rsidR="00DA73AC" w:rsidRPr="00247F6C" w:rsidRDefault="00CC23F9" w:rsidP="002E1A2F">
      <w:pPr>
        <w:suppressAutoHyphens w:val="0"/>
        <w:spacing w:line="276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Սույն հայտարարության հետ կապված լրացուցիչ տեղեկություններ ստանալու համար կարող եք դիմել հանձնաժողովի քարտուղար </w:t>
      </w:r>
      <w:r w:rsidR="002C139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r w:rsidR="006223C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Զինա</w:t>
      </w:r>
      <w:r w:rsidR="002C139D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r w:rsidR="006223C0"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Թովմասյանին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:</w:t>
      </w:r>
    </w:p>
    <w:p w14:paraId="340E0846" w14:textId="77777777" w:rsidR="00CE72BF" w:rsidRPr="00247F6C" w:rsidRDefault="00CE72BF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i/>
          <w:sz w:val="22"/>
          <w:szCs w:val="22"/>
          <w:lang w:val="hy-AM"/>
        </w:rPr>
      </w:pPr>
    </w:p>
    <w:p w14:paraId="4AA3403C" w14:textId="54ED70D2" w:rsidR="00DA73AC" w:rsidRPr="00DC3A73" w:rsidRDefault="00CC23F9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color w:val="FF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b/>
          <w:i/>
          <w:color w:val="FF0000"/>
          <w:sz w:val="22"/>
          <w:szCs w:val="22"/>
          <w:lang w:val="hy-AM"/>
        </w:rPr>
        <w:t xml:space="preserve">Ընթացակարգն իրականացվում է </w:t>
      </w:r>
      <w:r w:rsidR="009901DA" w:rsidRPr="00DC3A73">
        <w:rPr>
          <w:rFonts w:ascii="GHEA Grapalat" w:eastAsia="Tahoma" w:hAnsi="GHEA Grapalat" w:cs="Tahoma"/>
          <w:b/>
          <w:i/>
          <w:color w:val="FF0000"/>
          <w:sz w:val="22"/>
          <w:szCs w:val="22"/>
          <w:lang w:val="hy-AM"/>
        </w:rPr>
        <w:t>“</w:t>
      </w:r>
      <w:r w:rsidRPr="00DC3A73">
        <w:rPr>
          <w:rFonts w:ascii="GHEA Grapalat" w:eastAsia="Tahoma" w:hAnsi="GHEA Grapalat" w:cs="Tahoma"/>
          <w:b/>
          <w:i/>
          <w:color w:val="FF0000"/>
          <w:sz w:val="22"/>
          <w:szCs w:val="22"/>
          <w:lang w:val="hy-AM"/>
        </w:rPr>
        <w:t>Գնումների մասին</w:t>
      </w:r>
      <w:r w:rsidR="009901DA" w:rsidRPr="00DC3A73">
        <w:rPr>
          <w:rFonts w:ascii="GHEA Grapalat" w:eastAsia="Tahoma" w:hAnsi="GHEA Grapalat" w:cs="Tahoma"/>
          <w:b/>
          <w:i/>
          <w:color w:val="FF0000"/>
          <w:sz w:val="22"/>
          <w:szCs w:val="22"/>
          <w:lang w:val="hy-AM"/>
        </w:rPr>
        <w:t>”</w:t>
      </w:r>
      <w:r w:rsidRPr="00DC3A73">
        <w:rPr>
          <w:rFonts w:ascii="GHEA Grapalat" w:eastAsia="Tahoma" w:hAnsi="GHEA Grapalat" w:cs="Tahoma"/>
          <w:b/>
          <w:i/>
          <w:color w:val="FF0000"/>
          <w:sz w:val="22"/>
          <w:szCs w:val="22"/>
          <w:lang w:val="hy-AM"/>
        </w:rPr>
        <w:t xml:space="preserve"> ՀՀ օրենքի 15-րդ հոդվածի 6-րդ կետի </w:t>
      </w:r>
      <w:r w:rsidR="00941DF0" w:rsidRPr="00DC3A73">
        <w:rPr>
          <w:rFonts w:ascii="GHEA Grapalat" w:eastAsia="Tahoma" w:hAnsi="GHEA Grapalat" w:cs="Tahoma"/>
          <w:b/>
          <w:i/>
          <w:color w:val="FF0000"/>
          <w:sz w:val="22"/>
          <w:szCs w:val="22"/>
          <w:lang w:val="hy-AM"/>
        </w:rPr>
        <w:t xml:space="preserve"> 1-ին ենթակետի </w:t>
      </w:r>
      <w:r w:rsidRPr="00DC3A73">
        <w:rPr>
          <w:rFonts w:ascii="GHEA Grapalat" w:eastAsia="Tahoma" w:hAnsi="GHEA Grapalat" w:cs="Tahoma"/>
          <w:b/>
          <w:i/>
          <w:color w:val="FF0000"/>
          <w:sz w:val="22"/>
          <w:szCs w:val="22"/>
          <w:lang w:val="hy-AM"/>
        </w:rPr>
        <w:t>հիման վրա:</w:t>
      </w:r>
    </w:p>
    <w:p w14:paraId="0DCECAD4" w14:textId="77777777" w:rsidR="006223C0" w:rsidRPr="00247F6C" w:rsidRDefault="002C139D" w:rsidP="006223C0">
      <w:pPr>
        <w:pStyle w:val="afe"/>
        <w:spacing w:line="276" w:lineRule="auto"/>
        <w:ind w:left="0" w:hanging="2"/>
        <w:jc w:val="center"/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</w:pPr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Հեռախոս՝ </w:t>
      </w:r>
      <w:bookmarkStart w:id="5" w:name="_Hlk196227870"/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 xml:space="preserve">(+374) </w:t>
      </w:r>
      <w:r w:rsidR="006223C0" w:rsidRPr="00247F6C">
        <w:rPr>
          <w:rFonts w:ascii="GHEA Grapalat" w:hAnsi="GHEA Grapalat"/>
          <w:b/>
          <w:bCs/>
          <w:iCs/>
          <w:sz w:val="22"/>
          <w:szCs w:val="22"/>
          <w:lang w:val="af-ZA"/>
        </w:rPr>
        <w:t>55  00 80 03</w:t>
      </w:r>
    </w:p>
    <w:bookmarkEnd w:id="5"/>
    <w:p w14:paraId="46612BEE" w14:textId="67E0DD22" w:rsidR="002C139D" w:rsidRPr="00247F6C" w:rsidRDefault="002C139D" w:rsidP="002E1A2F">
      <w:pPr>
        <w:pStyle w:val="afe"/>
        <w:spacing w:after="0" w:line="276" w:lineRule="auto"/>
        <w:ind w:leftChars="0" w:left="0" w:firstLineChars="0" w:firstLine="0"/>
        <w:jc w:val="center"/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</w:pPr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Էլ</w:t>
      </w: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 xml:space="preserve">. </w:t>
      </w:r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Փոստ</w:t>
      </w:r>
      <w:bookmarkStart w:id="6" w:name="_Hlk196227881"/>
      <w:r w:rsidRPr="00DC3A73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hy-AM"/>
        </w:rPr>
        <w:t>՝</w:t>
      </w: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 xml:space="preserve"> </w:t>
      </w:r>
      <w:r w:rsidR="006223C0"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>zina.tovmasyan@ambulance.am</w:t>
      </w:r>
    </w:p>
    <w:bookmarkEnd w:id="6"/>
    <w:p w14:paraId="04ACACD2" w14:textId="6D1D5143" w:rsidR="006223C0" w:rsidRPr="00247F6C" w:rsidRDefault="002C139D" w:rsidP="006223C0">
      <w:pPr>
        <w:pStyle w:val="afe"/>
        <w:spacing w:line="240" w:lineRule="auto"/>
        <w:ind w:left="0" w:hanging="2"/>
        <w:rPr>
          <w:rFonts w:ascii="GHEA Grapalat" w:hAnsi="GHEA Grapalat"/>
          <w:b/>
          <w:bCs/>
          <w:i/>
          <w:sz w:val="22"/>
          <w:szCs w:val="22"/>
          <w:lang w:val="af-ZA"/>
        </w:rPr>
      </w:pPr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 xml:space="preserve">          </w:t>
      </w:r>
      <w:proofErr w:type="spellStart"/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</w:rPr>
        <w:t>Պատվիրատու</w:t>
      </w:r>
      <w:proofErr w:type="spellEnd"/>
      <w:r w:rsidRPr="00247F6C">
        <w:rPr>
          <w:rFonts w:ascii="GHEA Grapalat" w:eastAsia="Tahoma" w:hAnsi="GHEA Grapalat" w:cs="Tahoma"/>
          <w:b/>
          <w:bCs/>
          <w:color w:val="000000"/>
          <w:sz w:val="22"/>
          <w:szCs w:val="22"/>
          <w:lang w:val="af-ZA"/>
        </w:rPr>
        <w:t xml:space="preserve">` </w:t>
      </w:r>
      <w:r w:rsidR="006223C0" w:rsidRPr="00247F6C">
        <w:rPr>
          <w:rFonts w:ascii="GHEA Grapalat" w:hAnsi="GHEA Grapalat"/>
          <w:b/>
          <w:bCs/>
          <w:sz w:val="22"/>
          <w:szCs w:val="22"/>
          <w:lang w:val="af-ZA"/>
        </w:rPr>
        <w:t>ՀՀ ԱՆ «Հանրապետական շտապ օգնության ծառայություն» ՓԲԸ</w:t>
      </w:r>
    </w:p>
    <w:p w14:paraId="18DF31FD" w14:textId="6F6EB4EA" w:rsidR="002C139D" w:rsidRPr="00247F6C" w:rsidRDefault="002C139D" w:rsidP="002E1A2F">
      <w:pPr>
        <w:pStyle w:val="afe"/>
        <w:spacing w:after="0" w:line="276" w:lineRule="auto"/>
        <w:ind w:leftChars="0" w:left="0" w:firstLineChars="0" w:firstLine="0"/>
        <w:jc w:val="center"/>
        <w:rPr>
          <w:rFonts w:ascii="GHEA Grapalat" w:hAnsi="GHEA Grapalat"/>
          <w:noProof/>
          <w:sz w:val="22"/>
          <w:szCs w:val="22"/>
          <w:lang w:val="af-ZA"/>
        </w:rPr>
      </w:pPr>
    </w:p>
    <w:p w14:paraId="5B41338E" w14:textId="781B3E6F" w:rsidR="00E55445" w:rsidRPr="00247F6C" w:rsidRDefault="00CC23F9" w:rsidP="00F04A70">
      <w:pP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i/>
          <w:sz w:val="22"/>
          <w:szCs w:val="22"/>
          <w:lang w:val="af-ZA"/>
        </w:rPr>
      </w:pPr>
      <w:r w:rsidRPr="00247F6C">
        <w:rPr>
          <w:rFonts w:ascii="GHEA Grapalat" w:hAnsi="GHEA Grapalat"/>
          <w:i/>
          <w:sz w:val="22"/>
          <w:szCs w:val="22"/>
          <w:lang w:val="af-ZA"/>
        </w:rPr>
        <w:lastRenderedPageBreak/>
        <w:tab/>
      </w:r>
      <w:r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  <w:r w:rsidR="001D2CE3" w:rsidRPr="00247F6C">
        <w:rPr>
          <w:rFonts w:ascii="GHEA Grapalat" w:hAnsi="GHEA Grapalat"/>
          <w:i/>
          <w:sz w:val="22"/>
          <w:szCs w:val="22"/>
          <w:lang w:val="af-ZA"/>
        </w:rPr>
        <w:tab/>
      </w:r>
    </w:p>
    <w:p w14:paraId="4747FE61" w14:textId="77777777" w:rsidR="00332A60" w:rsidRPr="00874862" w:rsidRDefault="00332A60" w:rsidP="00874862">
      <w:pPr>
        <w:spacing w:line="240" w:lineRule="auto"/>
        <w:ind w:left="0" w:hanging="2"/>
        <w:jc w:val="right"/>
        <w:rPr>
          <w:rFonts w:ascii="GHEA Grapalat" w:hAnsi="GHEA Grapalat" w:cs="Arial"/>
          <w:noProof/>
          <w:sz w:val="22"/>
          <w:szCs w:val="22"/>
          <w:lang w:val="hy-AM"/>
        </w:rPr>
      </w:pPr>
      <w:r w:rsidRPr="00874862">
        <w:rPr>
          <w:rFonts w:ascii="GHEA Grapalat" w:hAnsi="GHEA Grapalat" w:cs="Sylfaen"/>
          <w:noProof/>
          <w:sz w:val="22"/>
          <w:szCs w:val="22"/>
          <w:lang w:val="hy-AM"/>
        </w:rPr>
        <w:t>Հավելված</w:t>
      </w:r>
      <w:r w:rsidRPr="00874862">
        <w:rPr>
          <w:rFonts w:ascii="GHEA Grapalat" w:hAnsi="GHEA Grapalat" w:cs="Arial"/>
          <w:noProof/>
          <w:sz w:val="22"/>
          <w:szCs w:val="22"/>
          <w:lang w:val="hy-AM"/>
        </w:rPr>
        <w:t xml:space="preserve">  N 1</w:t>
      </w:r>
    </w:p>
    <w:p w14:paraId="2FF6B807" w14:textId="771B97F5" w:rsidR="00332A60" w:rsidRPr="00874862" w:rsidRDefault="00874862" w:rsidP="00874862">
      <w:pPr>
        <w:pStyle w:val="30"/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  <w:r w:rsidRPr="00874862">
        <w:rPr>
          <w:rFonts w:ascii="GHEA Grapalat" w:hAnsi="GHEA Grapalat" w:cs="Sylfaen"/>
          <w:noProof/>
          <w:sz w:val="22"/>
          <w:szCs w:val="22"/>
          <w:lang w:val="hy-AM"/>
        </w:rPr>
        <w:t>«</w:t>
      </w:r>
      <w:r w:rsidR="00B41820">
        <w:rPr>
          <w:rFonts w:ascii="GHEA Grapalat" w:hAnsi="GHEA Grapalat" w:cs="Sylfaen"/>
          <w:noProof/>
          <w:sz w:val="22"/>
          <w:szCs w:val="22"/>
          <w:lang w:val="hy-AM"/>
        </w:rPr>
        <w:t>ՀՀԱՆՇՕԾ-ԵՄԾՁԲ-2025/1</w:t>
      </w:r>
      <w:r w:rsidRPr="00874862">
        <w:rPr>
          <w:rFonts w:ascii="GHEA Grapalat" w:hAnsi="GHEA Grapalat" w:cs="Sylfaen"/>
          <w:noProof/>
          <w:sz w:val="22"/>
          <w:szCs w:val="22"/>
          <w:lang w:val="hy-AM"/>
        </w:rPr>
        <w:t>»</w:t>
      </w:r>
      <w:r w:rsidR="00332A60" w:rsidRPr="00874862">
        <w:rPr>
          <w:rFonts w:ascii="GHEA Grapalat" w:hAnsi="GHEA Grapalat" w:cs="Sylfaen"/>
          <w:noProof/>
          <w:sz w:val="22"/>
          <w:szCs w:val="22"/>
          <w:lang w:val="hy-AM"/>
        </w:rPr>
        <w:t xml:space="preserve">  ծածկագրով երկու փուլով մրցույթի</w:t>
      </w:r>
    </w:p>
    <w:p w14:paraId="26FEAC2D" w14:textId="77777777" w:rsidR="00332A60" w:rsidRPr="00874862" w:rsidRDefault="00332A60" w:rsidP="00874862">
      <w:pPr>
        <w:pStyle w:val="30"/>
        <w:spacing w:line="240" w:lineRule="auto"/>
        <w:ind w:left="0" w:hanging="2"/>
        <w:jc w:val="right"/>
        <w:rPr>
          <w:rFonts w:ascii="GHEA Grapalat" w:hAnsi="GHEA Grapalat" w:cs="Arial"/>
          <w:noProof/>
          <w:sz w:val="22"/>
          <w:szCs w:val="22"/>
          <w:lang w:val="hy-AM"/>
        </w:rPr>
      </w:pPr>
      <w:r w:rsidRPr="00874862">
        <w:rPr>
          <w:rFonts w:ascii="GHEA Grapalat" w:hAnsi="GHEA Grapalat" w:cs="Sylfaen"/>
          <w:noProof/>
          <w:sz w:val="22"/>
          <w:szCs w:val="22"/>
          <w:lang w:val="hy-AM"/>
        </w:rPr>
        <w:t xml:space="preserve"> նախաորակավորման ընթացակարգի հայտարարության</w:t>
      </w:r>
    </w:p>
    <w:p w14:paraId="132006B4" w14:textId="77777777" w:rsidR="00332A60" w:rsidRPr="00247F6C" w:rsidRDefault="00332A60" w:rsidP="00332A60">
      <w:pPr>
        <w:ind w:left="0" w:hanging="2"/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</w:p>
    <w:p w14:paraId="4EADDE63" w14:textId="77777777" w:rsidR="00332A60" w:rsidRPr="00247F6C" w:rsidRDefault="00332A60" w:rsidP="00332A60">
      <w:pPr>
        <w:ind w:left="0" w:hanging="2"/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</w:p>
    <w:p w14:paraId="7F39623D" w14:textId="77777777" w:rsidR="00332A60" w:rsidRPr="00247F6C" w:rsidRDefault="00332A60" w:rsidP="00332A60">
      <w:pPr>
        <w:ind w:left="0" w:hanging="2"/>
        <w:jc w:val="center"/>
        <w:rPr>
          <w:rFonts w:ascii="GHEA Grapalat" w:hAnsi="GHEA Grapalat" w:cs="Arial"/>
          <w:b/>
          <w:sz w:val="22"/>
          <w:szCs w:val="22"/>
          <w:lang w:val="es-ES"/>
        </w:rPr>
      </w:pPr>
      <w:r w:rsidRPr="00247F6C">
        <w:rPr>
          <w:rFonts w:ascii="GHEA Grapalat" w:hAnsi="GHEA Grapalat" w:cs="Sylfaen"/>
          <w:b/>
          <w:sz w:val="22"/>
          <w:szCs w:val="22"/>
          <w:lang w:val="es-ES"/>
        </w:rPr>
        <w:t>ԴԻՄՈՒՄՀԱՅՏԱՐԱՐՈՒԹՅՈՒՆ*</w:t>
      </w:r>
    </w:p>
    <w:p w14:paraId="577ABC0A" w14:textId="77777777" w:rsidR="00332A60" w:rsidRPr="00247F6C" w:rsidRDefault="00332A60" w:rsidP="00332A60">
      <w:pPr>
        <w:pStyle w:val="6"/>
        <w:ind w:left="0" w:hanging="2"/>
        <w:jc w:val="center"/>
        <w:rPr>
          <w:rFonts w:ascii="GHEA Grapalat" w:hAnsi="GHEA Grapalat" w:cs="Arial"/>
          <w:color w:val="auto"/>
          <w:szCs w:val="22"/>
          <w:lang w:val="hy-AM"/>
        </w:rPr>
      </w:pPr>
      <w:r w:rsidRPr="00247F6C">
        <w:rPr>
          <w:rFonts w:ascii="GHEA Grapalat" w:hAnsi="GHEA Grapalat" w:cs="Sylfaen"/>
          <w:color w:val="auto"/>
          <w:szCs w:val="22"/>
          <w:lang w:val="hy-AM"/>
        </w:rPr>
        <w:t>Երկու փուլով մրցույթի</w:t>
      </w:r>
      <w:r w:rsidRPr="00247F6C">
        <w:rPr>
          <w:rFonts w:ascii="GHEA Grapalat" w:hAnsi="GHEA Grapalat" w:cs="Sylfaen"/>
          <w:color w:val="auto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color w:val="auto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hAnsi="GHEA Grapalat" w:cs="Sylfaen"/>
          <w:color w:val="auto"/>
          <w:szCs w:val="22"/>
          <w:lang w:val="hy-AM"/>
        </w:rPr>
        <w:t xml:space="preserve"> ընթացակարգի</w:t>
      </w:r>
    </w:p>
    <w:p w14:paraId="1A8CAB78" w14:textId="77777777" w:rsidR="00332A60" w:rsidRPr="00247F6C" w:rsidRDefault="00332A60" w:rsidP="00332A60">
      <w:pPr>
        <w:ind w:left="0" w:hanging="2"/>
        <w:rPr>
          <w:rFonts w:ascii="GHEA Grapalat" w:hAnsi="GHEA Grapalat"/>
          <w:sz w:val="22"/>
          <w:szCs w:val="22"/>
          <w:lang w:val="es-ES" w:eastAsia="ru-RU"/>
        </w:rPr>
      </w:pPr>
    </w:p>
    <w:p w14:paraId="219ADA49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հայտնում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է,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որ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ցանկություն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ունի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մասնակցել</w:t>
      </w:r>
    </w:p>
    <w:p w14:paraId="4CB4E521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                         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մասնակցի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անվանումը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</w:p>
    <w:p w14:paraId="52C70F2F" w14:textId="6A336469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ՀՀ ԱՆ «Հանրապետական շտապ օգնության ծառայություն» </w:t>
      </w:r>
      <w:proofErr w:type="gramStart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ՓԲԸ 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կողմից</w:t>
      </w:r>
      <w:proofErr w:type="spellEnd"/>
      <w:proofErr w:type="gram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r w:rsidR="004E4731">
        <w:rPr>
          <w:rFonts w:ascii="GHEA Grapalat" w:hAnsi="GHEA Grapalat" w:cs="Sylfaen"/>
          <w:sz w:val="22"/>
          <w:szCs w:val="22"/>
          <w:lang w:val="es-ES"/>
        </w:rPr>
        <w:t>«</w:t>
      </w:r>
      <w:r w:rsidR="00B41820">
        <w:rPr>
          <w:rFonts w:ascii="GHEA Grapalat" w:hAnsi="GHEA Grapalat" w:cs="Sylfaen"/>
          <w:sz w:val="22"/>
          <w:szCs w:val="22"/>
          <w:lang w:val="es-ES"/>
        </w:rPr>
        <w:t>ՀՀԱՆՇՕԾ-ԵՄԾՁԲ-2025/</w:t>
      </w:r>
      <w:proofErr w:type="gramStart"/>
      <w:r w:rsidR="00B41820">
        <w:rPr>
          <w:rFonts w:ascii="GHEA Grapalat" w:hAnsi="GHEA Grapalat" w:cs="Sylfaen"/>
          <w:sz w:val="22"/>
          <w:szCs w:val="22"/>
          <w:lang w:val="es-ES"/>
        </w:rPr>
        <w:t>1</w:t>
      </w:r>
      <w:r w:rsidR="004E4731">
        <w:rPr>
          <w:rFonts w:ascii="GHEA Grapalat" w:hAnsi="GHEA Grapalat" w:cs="Sylfaen"/>
          <w:sz w:val="22"/>
          <w:szCs w:val="22"/>
          <w:lang w:val="es-ES"/>
        </w:rPr>
        <w:t>»</w:t>
      </w:r>
      <w:r w:rsidRPr="004E4731">
        <w:rPr>
          <w:rFonts w:ascii="GHEA Grapalat" w:hAnsi="GHEA Grapalat" w:cs="Sylfaen"/>
          <w:sz w:val="22"/>
          <w:szCs w:val="22"/>
          <w:lang w:val="es-ES"/>
        </w:rPr>
        <w:t xml:space="preserve"> 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ծածկագրով</w:t>
      </w:r>
      <w:proofErr w:type="spellEnd"/>
      <w:proofErr w:type="gram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հայտարարված</w:t>
      </w:r>
      <w:proofErr w:type="spellEnd"/>
    </w:p>
    <w:p w14:paraId="399E6301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        </w:t>
      </w:r>
    </w:p>
    <w:p w14:paraId="0C48EA8B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Sylfaen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hAnsi="GHEA Grapalat" w:cs="Sylfaen"/>
          <w:sz w:val="22"/>
          <w:szCs w:val="22"/>
          <w:lang w:val="hy-AM"/>
        </w:rPr>
        <w:t xml:space="preserve">  ընթացակարգի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_________________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</w:t>
      </w: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չափաբաժնին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(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չափաբաժիններին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) </w:t>
      </w:r>
      <w:r w:rsidRPr="00247F6C">
        <w:rPr>
          <w:rFonts w:ascii="GHEA Grapalat" w:hAnsi="GHEA Grapalat" w:cs="Sylfaen"/>
          <w:sz w:val="22"/>
          <w:szCs w:val="22"/>
          <w:lang w:val="es-ES"/>
        </w:rPr>
        <w:t>և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հրավերի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</w:p>
    <w:p w14:paraId="645A8D6B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             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 xml:space="preserve">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 xml:space="preserve">         </w:t>
      </w:r>
      <w:proofErr w:type="spellStart"/>
      <w:proofErr w:type="gram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չափաբաժնի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(</w:t>
      </w:r>
      <w:proofErr w:type="spellStart"/>
      <w:proofErr w:type="gramEnd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չափաբաժինների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)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համարը</w:t>
      </w:r>
      <w:proofErr w:type="spellEnd"/>
    </w:p>
    <w:p w14:paraId="00F0212F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պահանջներին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</w:t>
      </w:r>
      <w:proofErr w:type="spellStart"/>
      <w:proofErr w:type="gramStart"/>
      <w:r w:rsidRPr="00247F6C">
        <w:rPr>
          <w:rFonts w:ascii="GHEA Grapalat" w:hAnsi="GHEA Grapalat" w:cs="Sylfaen"/>
          <w:sz w:val="22"/>
          <w:szCs w:val="22"/>
          <w:lang w:val="es-ES"/>
        </w:rPr>
        <w:t>համապատասխան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ներկայացնում</w:t>
      </w:r>
      <w:proofErr w:type="spellEnd"/>
      <w:proofErr w:type="gram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</w:t>
      </w:r>
      <w:r w:rsidRPr="00247F6C">
        <w:rPr>
          <w:rFonts w:ascii="GHEA Grapalat" w:hAnsi="GHEA Grapalat" w:cs="Sylfaen"/>
          <w:sz w:val="22"/>
          <w:szCs w:val="22"/>
          <w:lang w:val="es-ES"/>
        </w:rPr>
        <w:t>է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հայտ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>:</w:t>
      </w:r>
    </w:p>
    <w:p w14:paraId="1735BD5A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</w:p>
    <w:p w14:paraId="03ADDECC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247F6C">
        <w:rPr>
          <w:rFonts w:ascii="GHEA Grapalat" w:hAnsi="GHEA Grapalat"/>
          <w:sz w:val="22"/>
          <w:szCs w:val="22"/>
          <w:lang w:val="es-ES"/>
        </w:rPr>
        <w:t>-</w:t>
      </w:r>
      <w:r w:rsidRPr="00247F6C">
        <w:rPr>
          <w:rFonts w:ascii="GHEA Grapalat" w:hAnsi="GHEA Grapalat" w:cs="Sylfaen"/>
          <w:sz w:val="22"/>
          <w:szCs w:val="22"/>
          <w:lang w:val="es-ES"/>
        </w:rPr>
        <w:t>ն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հայտնում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lang w:val="es-ES"/>
        </w:rPr>
        <w:t>և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հավաստում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lang w:val="es-ES"/>
        </w:rPr>
        <w:t>է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,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որ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հանդիսանում է </w:t>
      </w:r>
    </w:p>
    <w:p w14:paraId="4048E075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                             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մասնակցի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անվանումը</w:t>
      </w:r>
      <w:proofErr w:type="spellEnd"/>
    </w:p>
    <w:p w14:paraId="46D7CE5E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u w:val="single"/>
          <w:lang w:val="es-ES"/>
        </w:rPr>
        <w:tab/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ռեզիդենտ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:  </w:t>
      </w:r>
    </w:p>
    <w:p w14:paraId="6014D6D8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             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երկրի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անվանումը</w:t>
      </w:r>
    </w:p>
    <w:p w14:paraId="1A830F7C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  </w:t>
      </w:r>
    </w:p>
    <w:p w14:paraId="30F5DAEB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</w:t>
      </w:r>
      <w:r w:rsidRPr="00247F6C">
        <w:rPr>
          <w:rFonts w:ascii="GHEA Grapalat" w:hAnsi="GHEA Grapalat"/>
          <w:sz w:val="22"/>
          <w:szCs w:val="22"/>
          <w:lang w:val="es-ES"/>
        </w:rPr>
        <w:t>-</w:t>
      </w:r>
      <w:r w:rsidRPr="00247F6C">
        <w:rPr>
          <w:rFonts w:ascii="GHEA Grapalat" w:hAnsi="GHEA Grapalat" w:cs="Sylfaen"/>
          <w:sz w:val="22"/>
          <w:szCs w:val="22"/>
          <w:lang w:val="es-ES"/>
        </w:rPr>
        <w:t>ի՝</w:t>
      </w:r>
    </w:p>
    <w:p w14:paraId="62DC3F2A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մասնակցի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>անվանումը</w:t>
      </w:r>
      <w:proofErr w:type="spellEnd"/>
    </w:p>
    <w:p w14:paraId="36700746" w14:textId="77777777" w:rsidR="00332A60" w:rsidRPr="00247F6C" w:rsidRDefault="00332A60" w:rsidP="00332A60">
      <w:pPr>
        <w:numPr>
          <w:ilvl w:val="0"/>
          <w:numId w:val="25"/>
        </w:num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 w:cs="Arial"/>
          <w:sz w:val="22"/>
          <w:szCs w:val="22"/>
          <w:u w:val="single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հարկ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վճարողի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հաշվառման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համարն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lang w:val="es-ES"/>
        </w:rPr>
        <w:t>է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` </w:t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u w:val="single"/>
          <w:lang w:val="es-ES"/>
        </w:rPr>
        <w:tab/>
        <w:t>.</w:t>
      </w:r>
    </w:p>
    <w:p w14:paraId="02D3DA2E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հարկ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վճարողի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հաշվառման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համարը</w:t>
      </w:r>
      <w:proofErr w:type="spellEnd"/>
    </w:p>
    <w:p w14:paraId="1465D0B5" w14:textId="77777777" w:rsidR="00332A60" w:rsidRPr="00247F6C" w:rsidRDefault="00332A60" w:rsidP="00332A60">
      <w:pPr>
        <w:pStyle w:val="af7"/>
        <w:numPr>
          <w:ilvl w:val="0"/>
          <w:numId w:val="25"/>
        </w:num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էլեկտրոնային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փոստի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Sylfaen"/>
          <w:sz w:val="22"/>
          <w:szCs w:val="22"/>
          <w:lang w:val="es-ES"/>
        </w:rPr>
        <w:t>հասցեն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lang w:val="es-ES"/>
        </w:rPr>
        <w:t>է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`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>.</w:t>
      </w:r>
    </w:p>
    <w:p w14:paraId="210479DD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                                                                                                          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էլեկտրոնային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փոստի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>հասցեն</w:t>
      </w:r>
      <w:proofErr w:type="spellEnd"/>
    </w:p>
    <w:p w14:paraId="43C3D00D" w14:textId="77777777" w:rsidR="00332A60" w:rsidRPr="00247F6C" w:rsidRDefault="00332A60" w:rsidP="00332A60">
      <w:pPr>
        <w:ind w:left="0" w:hanging="2"/>
        <w:jc w:val="right"/>
        <w:rPr>
          <w:rFonts w:ascii="GHEA Grapalat" w:hAnsi="GHEA Grapalat"/>
          <w:sz w:val="22"/>
          <w:szCs w:val="22"/>
          <w:lang w:val="es-ES"/>
        </w:rPr>
      </w:pPr>
    </w:p>
    <w:p w14:paraId="4A11687A" w14:textId="77777777" w:rsidR="00332A60" w:rsidRPr="00247F6C" w:rsidRDefault="00332A60" w:rsidP="00332A60">
      <w:pPr>
        <w:ind w:left="0" w:hanging="2"/>
        <w:jc w:val="right"/>
        <w:rPr>
          <w:rFonts w:ascii="GHEA Grapalat" w:hAnsi="GHEA Grapalat"/>
          <w:sz w:val="22"/>
          <w:szCs w:val="22"/>
          <w:lang w:val="es-ES"/>
        </w:rPr>
      </w:pPr>
    </w:p>
    <w:p w14:paraId="18E1DD6D" w14:textId="77777777" w:rsidR="00332A60" w:rsidRPr="00247F6C" w:rsidRDefault="00332A60" w:rsidP="00332A60">
      <w:pPr>
        <w:pStyle w:val="af7"/>
        <w:numPr>
          <w:ilvl w:val="0"/>
          <w:numId w:val="25"/>
        </w:num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գործունեության հասցեն է՝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</w:rPr>
        <w:t>.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                                   </w:t>
      </w:r>
    </w:p>
    <w:p w14:paraId="2BF84E8E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                                                                                                 գործունեության հասցեն</w:t>
      </w:r>
    </w:p>
    <w:p w14:paraId="6FEA5AA6" w14:textId="77777777" w:rsidR="00332A60" w:rsidRPr="00247F6C" w:rsidRDefault="00332A60" w:rsidP="00332A60">
      <w:pPr>
        <w:ind w:left="0" w:hanging="2"/>
        <w:jc w:val="right"/>
        <w:rPr>
          <w:rFonts w:ascii="GHEA Grapalat" w:hAnsi="GHEA Grapalat"/>
          <w:sz w:val="22"/>
          <w:szCs w:val="22"/>
          <w:lang w:val="hy-AM"/>
        </w:rPr>
      </w:pPr>
    </w:p>
    <w:p w14:paraId="0CA493EF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hy-AM"/>
        </w:rPr>
      </w:pPr>
    </w:p>
    <w:p w14:paraId="20CBF498" w14:textId="77777777" w:rsidR="00332A60" w:rsidRPr="00247F6C" w:rsidRDefault="00332A60" w:rsidP="00332A60">
      <w:pPr>
        <w:pStyle w:val="af7"/>
        <w:numPr>
          <w:ilvl w:val="0"/>
          <w:numId w:val="25"/>
        </w:num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 w:cs="Arial"/>
          <w:sz w:val="22"/>
          <w:szCs w:val="22"/>
          <w:u w:val="single"/>
          <w:vertAlign w:val="superscript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հեռախոսահամարն է՝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</w:rPr>
        <w:t>.</w:t>
      </w:r>
    </w:p>
    <w:p w14:paraId="4B732A9C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                                                                                                 հեռախոսի համարը</w:t>
      </w:r>
    </w:p>
    <w:p w14:paraId="1C366FC7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hy-AM"/>
        </w:rPr>
      </w:pPr>
    </w:p>
    <w:p w14:paraId="6F6AD53F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Սույնով</w:t>
      </w:r>
      <w:proofErr w:type="spellEnd"/>
      <w:r w:rsidRPr="00247F6C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 xml:space="preserve">                       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 xml:space="preserve">          </w:t>
      </w:r>
      <w:r w:rsidRPr="00247F6C">
        <w:rPr>
          <w:rFonts w:ascii="GHEA Grapalat" w:hAnsi="GHEA Grapalat"/>
          <w:sz w:val="22"/>
          <w:szCs w:val="22"/>
          <w:lang w:val="hy-AM"/>
        </w:rPr>
        <w:t>-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ն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հայտարարում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և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հավաստում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է,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որ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՝</w:t>
      </w:r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</w:t>
      </w:r>
    </w:p>
    <w:p w14:paraId="7083B550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i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                    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 անվանում</w:t>
      </w:r>
    </w:p>
    <w:p w14:paraId="07CFBFC4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lang w:val="es-ES"/>
        </w:rPr>
        <w:t>1)</w:t>
      </w:r>
      <w:r w:rsidRPr="00247F6C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 xml:space="preserve">                       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 xml:space="preserve">          </w:t>
      </w:r>
      <w:r w:rsidRPr="00247F6C">
        <w:rPr>
          <w:rFonts w:ascii="GHEA Grapalat" w:hAnsi="GHEA Grapalat"/>
          <w:sz w:val="22"/>
          <w:szCs w:val="22"/>
          <w:lang w:val="hy-AM"/>
        </w:rPr>
        <w:t>-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ն </w:t>
      </w:r>
      <w:r w:rsidRPr="00247F6C">
        <w:rPr>
          <w:rFonts w:ascii="GHEA Grapalat" w:hAnsi="GHEA Grapalat" w:cs="Arial"/>
          <w:sz w:val="22"/>
          <w:szCs w:val="22"/>
          <w:lang w:val="hy-AM"/>
        </w:rPr>
        <w:t>և իրեն փոխկապակցված անձինք</w:t>
      </w:r>
    </w:p>
    <w:p w14:paraId="47FC85DD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i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                    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 անվանում</w:t>
      </w:r>
    </w:p>
    <w:p w14:paraId="3DA849F3" w14:textId="22C62FE0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բավարարում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են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="004770B9">
        <w:rPr>
          <w:rFonts w:ascii="GHEA Grapalat" w:hAnsi="GHEA Grapalat" w:cs="Arial"/>
          <w:sz w:val="22"/>
          <w:szCs w:val="22"/>
          <w:lang w:val="es-ES"/>
        </w:rPr>
        <w:t>«</w:t>
      </w:r>
      <w:r w:rsidR="00B41820">
        <w:rPr>
          <w:rFonts w:ascii="GHEA Grapalat" w:hAnsi="GHEA Grapalat" w:cs="Arial"/>
          <w:sz w:val="22"/>
          <w:szCs w:val="22"/>
          <w:lang w:val="es-ES"/>
        </w:rPr>
        <w:t>ՀՀԱՆՇՕԾ-ԵՄԾՁԲ-2025/1</w:t>
      </w:r>
      <w:r w:rsidR="004770B9">
        <w:rPr>
          <w:rFonts w:ascii="GHEA Grapalat" w:hAnsi="GHEA Grapalat" w:cs="Arial"/>
          <w:sz w:val="22"/>
          <w:szCs w:val="22"/>
          <w:lang w:val="es-ES"/>
        </w:rPr>
        <w:t>»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proofErr w:type="gramStart"/>
      <w:r w:rsidRPr="00247F6C">
        <w:rPr>
          <w:rFonts w:ascii="GHEA Grapalat" w:hAnsi="GHEA Grapalat" w:cs="Arial"/>
          <w:sz w:val="22"/>
          <w:szCs w:val="22"/>
          <w:lang w:val="es-ES"/>
        </w:rPr>
        <w:t>ծածկագրով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</w:t>
      </w:r>
      <w:proofErr w:type="spellStart"/>
      <w:r w:rsidRPr="00247F6C">
        <w:rPr>
          <w:rFonts w:ascii="GHEA Grapalat" w:hAnsi="GHEA Grapalat" w:cs="Arial"/>
          <w:sz w:val="22"/>
          <w:szCs w:val="22"/>
          <w:lang w:val="hy-AM"/>
        </w:rPr>
        <w:t>նախաորակավորման</w:t>
      </w:r>
      <w:proofErr w:type="spellEnd"/>
      <w:proofErr w:type="gramEnd"/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հայտարարությամբ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սահմանված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մասնակցության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իրավունքի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պահանջներին</w:t>
      </w:r>
      <w:proofErr w:type="spellEnd"/>
      <w:r w:rsidRPr="00247F6C">
        <w:rPr>
          <w:rFonts w:ascii="GHEA Grapalat" w:hAnsi="GHEA Grapalat" w:cs="Sylfaen"/>
          <w:sz w:val="22"/>
          <w:szCs w:val="22"/>
          <w:lang w:val="es-ES"/>
        </w:rPr>
        <w:t>.</w:t>
      </w:r>
      <w:r w:rsidRPr="00247F6C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14:paraId="7C29C0DF" w14:textId="0AA6BDBF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lang w:val="hy-AM"/>
        </w:rPr>
        <w:t>2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) </w:t>
      </w:r>
      <w:r w:rsidR="004770B9">
        <w:rPr>
          <w:rFonts w:ascii="GHEA Grapalat" w:hAnsi="GHEA Grapalat" w:cs="Arial"/>
          <w:sz w:val="22"/>
          <w:szCs w:val="22"/>
          <w:lang w:val="es-ES"/>
        </w:rPr>
        <w:t>«</w:t>
      </w:r>
      <w:r w:rsidR="00B41820">
        <w:rPr>
          <w:rFonts w:ascii="GHEA Grapalat" w:hAnsi="GHEA Grapalat" w:cs="Arial"/>
          <w:sz w:val="22"/>
          <w:szCs w:val="22"/>
          <w:lang w:val="es-ES"/>
        </w:rPr>
        <w:t>ՀՀԱՆՇՕԾ-ԵՄԾՁԲ-2025/1</w:t>
      </w:r>
      <w:r w:rsidR="004770B9">
        <w:rPr>
          <w:rFonts w:ascii="GHEA Grapalat" w:hAnsi="GHEA Grapalat" w:cs="Arial"/>
          <w:sz w:val="22"/>
          <w:szCs w:val="22"/>
          <w:lang w:val="es-ES"/>
        </w:rPr>
        <w:t>»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ծածկագրով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hy-AM"/>
        </w:rPr>
        <w:t>ընթացակարգին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մասնակցելու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շրջանակում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`</w:t>
      </w:r>
      <w:r w:rsidRPr="00247F6C">
        <w:rPr>
          <w:rFonts w:ascii="GHEA Grapalat" w:hAnsi="GHEA Grapalat" w:cs="Sylfaen"/>
          <w:sz w:val="22"/>
          <w:szCs w:val="22"/>
          <w:lang w:val="es-ES"/>
        </w:rPr>
        <w:t xml:space="preserve">  </w:t>
      </w:r>
    </w:p>
    <w:p w14:paraId="68D923CB" w14:textId="77777777" w:rsidR="00332A60" w:rsidRPr="00247F6C" w:rsidRDefault="00332A60" w:rsidP="00332A60">
      <w:pPr>
        <w:numPr>
          <w:ilvl w:val="0"/>
          <w:numId w:val="25"/>
        </w:numPr>
        <w:tabs>
          <w:tab w:val="left" w:pos="1080"/>
        </w:tabs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 w:cs="Arial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թույլ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չի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տվել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և (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)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թույլ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չի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տալու</w:t>
      </w:r>
      <w:proofErr w:type="spellEnd"/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անբարեխիղճ </w:t>
      </w:r>
      <w:proofErr w:type="gramStart"/>
      <w:r w:rsidRPr="00247F6C">
        <w:rPr>
          <w:rFonts w:ascii="GHEA Grapalat" w:hAnsi="GHEA Grapalat" w:cs="Arial"/>
          <w:sz w:val="22"/>
          <w:szCs w:val="22"/>
          <w:lang w:val="hy-AM"/>
        </w:rPr>
        <w:t xml:space="preserve">մրցակցություն, </w:t>
      </w: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 </w:t>
      </w:r>
      <w:proofErr w:type="spellStart"/>
      <w:proofErr w:type="gramEnd"/>
      <w:r w:rsidRPr="00247F6C">
        <w:rPr>
          <w:rFonts w:ascii="GHEA Grapalat" w:hAnsi="GHEA Grapalat" w:cs="Arial"/>
          <w:sz w:val="22"/>
          <w:szCs w:val="22"/>
          <w:lang w:val="es-ES"/>
        </w:rPr>
        <w:t>գերիշխող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դիրքի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չարաշահում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և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հակամրցակցային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համաձայնություն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,</w:t>
      </w:r>
    </w:p>
    <w:p w14:paraId="6D3F1B74" w14:textId="77777777" w:rsidR="00332A60" w:rsidRPr="00247F6C" w:rsidRDefault="00332A60" w:rsidP="00332A60">
      <w:pPr>
        <w:numPr>
          <w:ilvl w:val="0"/>
          <w:numId w:val="25"/>
        </w:numPr>
        <w:tabs>
          <w:tab w:val="left" w:pos="1080"/>
        </w:tabs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GHEA Grapalat" w:hAnsi="GHEA Grapalat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բացակայում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է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հրավերով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սահմանված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`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lang w:val="es-ES"/>
        </w:rPr>
        <w:t>-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ին</w:t>
      </w:r>
      <w:proofErr w:type="spellEnd"/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</w:p>
    <w:p w14:paraId="290D22E2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hy-AM"/>
        </w:rPr>
      </w:pP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</w:p>
    <w:p w14:paraId="780007BF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lastRenderedPageBreak/>
        <w:t>փոխկապակցված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անձանց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և (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)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 </w:t>
      </w:r>
      <w:r w:rsidRPr="00247F6C">
        <w:rPr>
          <w:rFonts w:ascii="GHEA Grapalat" w:hAnsi="GHEA Grapalat" w:cs="Arial"/>
          <w:sz w:val="22"/>
          <w:szCs w:val="22"/>
          <w:lang w:val="es-ES"/>
        </w:rPr>
        <w:t>-ի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</w:p>
    <w:p w14:paraId="34362DD0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</w:p>
    <w:p w14:paraId="1D884F1E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կողմից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հիմնադրված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ավելի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քան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հիսուն տոկոս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247F6C">
        <w:rPr>
          <w:rFonts w:ascii="GHEA Grapalat" w:hAnsi="GHEA Grapalat" w:cs="Arial"/>
          <w:sz w:val="22"/>
          <w:szCs w:val="22"/>
          <w:lang w:val="es-ES"/>
        </w:rPr>
        <w:t>-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ին</w:t>
      </w:r>
      <w:proofErr w:type="spellEnd"/>
    </w:p>
    <w:p w14:paraId="1150017A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 xml:space="preserve">                                                      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es-ES"/>
        </w:rPr>
        <w:tab/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</w:p>
    <w:p w14:paraId="4555550D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պատկանող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բաժնեմաս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(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փայաբաժին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)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ունեցող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կազմակերպությունների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միաժամանակյա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մասնակցության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դեպք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:</w:t>
      </w:r>
    </w:p>
    <w:p w14:paraId="75ACA23F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lang w:val="es-ES"/>
        </w:rPr>
        <w:tab/>
      </w:r>
    </w:p>
    <w:p w14:paraId="7AD93282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</w:p>
    <w:p w14:paraId="7973AD85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Ստորև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proofErr w:type="gramStart"/>
      <w:r w:rsidRPr="00247F6C">
        <w:rPr>
          <w:rFonts w:ascii="GHEA Grapalat" w:hAnsi="GHEA Grapalat" w:cs="Arial"/>
          <w:sz w:val="22"/>
          <w:szCs w:val="22"/>
          <w:lang w:val="es-ES"/>
        </w:rPr>
        <w:t>ներկայացնում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r w:rsidRPr="00247F6C">
        <w:rPr>
          <w:rFonts w:ascii="GHEA Grapalat" w:hAnsi="GHEA Grapalat" w:cs="Arial"/>
          <w:sz w:val="22"/>
          <w:szCs w:val="22"/>
          <w:lang w:val="hy-AM"/>
        </w:rPr>
        <w:t xml:space="preserve"> է</w:t>
      </w:r>
      <w:proofErr w:type="gramEnd"/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 w:cs="Arial"/>
          <w:sz w:val="22"/>
          <w:szCs w:val="22"/>
          <w:lang w:val="es-ES"/>
        </w:rPr>
        <w:t>-ի</w:t>
      </w:r>
      <w:r w:rsidRPr="00247F6C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իրական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շահառուների վերաբերյալ</w:t>
      </w:r>
    </w:p>
    <w:p w14:paraId="65D4B0BD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hy-AM"/>
        </w:rPr>
      </w:pP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 xml:space="preserve"> </w:t>
      </w:r>
      <w:r w:rsidRPr="00247F6C">
        <w:rPr>
          <w:rFonts w:ascii="GHEA Grapalat" w:hAnsi="GHEA Grapalat"/>
          <w:sz w:val="22"/>
          <w:szCs w:val="22"/>
          <w:vertAlign w:val="superscript"/>
          <w:lang w:val="hy-AM"/>
        </w:rPr>
        <w:t xml:space="preserve">                                                                          </w:t>
      </w:r>
      <w:r w:rsidRPr="00247F6C">
        <w:rPr>
          <w:rFonts w:ascii="GHEA Grapalat" w:hAnsi="GHEA Grapalat"/>
          <w:sz w:val="22"/>
          <w:szCs w:val="22"/>
          <w:vertAlign w:val="superscript"/>
          <w:lang w:val="es-ES"/>
        </w:rPr>
        <w:t xml:space="preserve">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</w:p>
    <w:p w14:paraId="2B8D3261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hy-AM"/>
        </w:rPr>
      </w:pPr>
    </w:p>
    <w:p w14:paraId="62D28668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տեղեկություններ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պարունակող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կայքէջի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  <w:proofErr w:type="spellStart"/>
      <w:r w:rsidRPr="00247F6C">
        <w:rPr>
          <w:rFonts w:ascii="GHEA Grapalat" w:hAnsi="GHEA Grapalat" w:cs="Arial"/>
          <w:sz w:val="22"/>
          <w:szCs w:val="22"/>
          <w:lang w:val="es-ES"/>
        </w:rPr>
        <w:t>հղումը</w:t>
      </w:r>
      <w:proofErr w:type="spellEnd"/>
      <w:r w:rsidRPr="00247F6C">
        <w:rPr>
          <w:rFonts w:ascii="GHEA Grapalat" w:hAnsi="GHEA Grapalat" w:cs="Arial"/>
          <w:sz w:val="22"/>
          <w:szCs w:val="22"/>
          <w:lang w:val="es-ES"/>
        </w:rPr>
        <w:t>՝ ----</w:t>
      </w:r>
      <w:r w:rsidRPr="00247F6C">
        <w:rPr>
          <w:rFonts w:ascii="GHEA Grapalat" w:hAnsi="GHEA Grapalat" w:cs="Arial"/>
          <w:sz w:val="22"/>
          <w:szCs w:val="22"/>
          <w:lang w:val="hy-AM"/>
        </w:rPr>
        <w:t>-------------------</w:t>
      </w:r>
      <w:r w:rsidRPr="00247F6C">
        <w:rPr>
          <w:rFonts w:ascii="GHEA Grapalat" w:hAnsi="GHEA Grapalat" w:cs="Arial"/>
          <w:sz w:val="22"/>
          <w:szCs w:val="22"/>
          <w:lang w:val="es-ES"/>
        </w:rPr>
        <w:t>-----------------------------</w:t>
      </w:r>
      <w:r w:rsidRPr="00247F6C">
        <w:rPr>
          <w:rFonts w:ascii="GHEA Grapalat" w:hAnsi="GHEA Grapalat" w:cs="Arial"/>
          <w:sz w:val="22"/>
          <w:szCs w:val="22"/>
          <w:lang w:val="hy-AM"/>
        </w:rPr>
        <w:t>**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</w:t>
      </w:r>
    </w:p>
    <w:p w14:paraId="417B3573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47F6C">
        <w:rPr>
          <w:rFonts w:ascii="GHEA Grapalat" w:hAnsi="GHEA Grapalat" w:cs="Arial"/>
          <w:sz w:val="22"/>
          <w:szCs w:val="22"/>
          <w:lang w:val="es-ES"/>
        </w:rPr>
        <w:t xml:space="preserve"> </w:t>
      </w:r>
    </w:p>
    <w:p w14:paraId="2EBE454F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</w:p>
    <w:p w14:paraId="5475BAF2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lang w:val="es-ES"/>
        </w:rPr>
      </w:pPr>
    </w:p>
    <w:p w14:paraId="4391A82F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es-ES"/>
        </w:rPr>
      </w:pPr>
    </w:p>
    <w:p w14:paraId="45EDFDD9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  <w:r w:rsidRPr="00247F6C">
        <w:rPr>
          <w:rFonts w:ascii="GHEA Grapalat" w:hAnsi="GHEA Grapalat"/>
          <w:sz w:val="22"/>
          <w:szCs w:val="22"/>
          <w:lang w:val="es-ES"/>
        </w:rPr>
        <w:t xml:space="preserve">   </w:t>
      </w:r>
      <w:r w:rsidRPr="00247F6C">
        <w:rPr>
          <w:rFonts w:ascii="GHEA Grapalat" w:hAnsi="GHEA Grapalat"/>
          <w:sz w:val="22"/>
          <w:szCs w:val="22"/>
          <w:lang w:val="hy-AM"/>
        </w:rPr>
        <w:t xml:space="preserve">___________________________________________________ </w:t>
      </w:r>
      <w:r w:rsidRPr="00247F6C">
        <w:rPr>
          <w:rFonts w:ascii="GHEA Grapalat" w:hAnsi="GHEA Grapalat"/>
          <w:sz w:val="22"/>
          <w:szCs w:val="22"/>
          <w:lang w:val="hy-AM"/>
        </w:rPr>
        <w:tab/>
        <w:t xml:space="preserve">                _____________</w:t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47F6C">
        <w:rPr>
          <w:rFonts w:ascii="GHEA Grapalat" w:hAnsi="GHEA Grapalat"/>
          <w:sz w:val="22"/>
          <w:szCs w:val="22"/>
          <w:lang w:val="es-ES"/>
        </w:rPr>
        <w:tab/>
      </w:r>
      <w:r w:rsidRPr="00247F6C">
        <w:rPr>
          <w:rFonts w:ascii="GHEA Grapalat" w:hAnsi="GHEA Grapalat"/>
          <w:sz w:val="22"/>
          <w:szCs w:val="22"/>
          <w:lang w:val="es-ES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Մասնակցի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անվանումը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/>
          <w:sz w:val="22"/>
          <w:szCs w:val="22"/>
          <w:vertAlign w:val="superscript"/>
          <w:lang w:val="hy-AM"/>
        </w:rPr>
        <w:t xml:space="preserve"> (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ղեկավարի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պաշտոնը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, </w:t>
      </w:r>
      <w:r w:rsidRPr="00247F6C">
        <w:rPr>
          <w:rFonts w:ascii="GHEA Grapalat" w:hAnsi="GHEA Grapalat" w:cs="Arial"/>
          <w:sz w:val="22"/>
          <w:szCs w:val="22"/>
          <w:vertAlign w:val="superscript"/>
        </w:rPr>
        <w:t>ա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նուն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 </w:t>
      </w:r>
      <w:r w:rsidRPr="00247F6C">
        <w:rPr>
          <w:rFonts w:ascii="GHEA Grapalat" w:hAnsi="GHEA Grapalat" w:cs="Sylfaen"/>
          <w:sz w:val="22"/>
          <w:szCs w:val="22"/>
          <w:vertAlign w:val="superscript"/>
        </w:rPr>
        <w:t>ա</w:t>
      </w:r>
      <w:proofErr w:type="spellStart"/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զգանունը</w:t>
      </w:r>
      <w:proofErr w:type="spellEnd"/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 xml:space="preserve">)                                             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es-ES"/>
        </w:rPr>
        <w:t xml:space="preserve">               </w:t>
      </w:r>
      <w:r w:rsidRPr="00247F6C">
        <w:rPr>
          <w:rFonts w:ascii="GHEA Grapalat" w:hAnsi="GHEA Grapalat" w:cs="Sylfaen"/>
          <w:sz w:val="22"/>
          <w:szCs w:val="22"/>
          <w:vertAlign w:val="superscript"/>
          <w:lang w:val="hy-AM"/>
        </w:rPr>
        <w:t>ստորագրությունը</w:t>
      </w:r>
      <w:r w:rsidRPr="00247F6C">
        <w:rPr>
          <w:rFonts w:ascii="GHEA Grapalat" w:hAnsi="GHEA Grapalat" w:cs="Arial"/>
          <w:sz w:val="22"/>
          <w:szCs w:val="22"/>
          <w:vertAlign w:val="superscript"/>
          <w:lang w:val="hy-AM"/>
        </w:rPr>
        <w:t>)</w:t>
      </w:r>
    </w:p>
    <w:p w14:paraId="56304173" w14:textId="77777777" w:rsidR="00332A60" w:rsidRPr="00247F6C" w:rsidRDefault="00332A60" w:rsidP="00332A60">
      <w:pPr>
        <w:ind w:left="0" w:hanging="2"/>
        <w:jc w:val="both"/>
        <w:rPr>
          <w:rFonts w:ascii="GHEA Grapalat" w:hAnsi="GHEA Grapalat" w:cs="Arial"/>
          <w:sz w:val="22"/>
          <w:szCs w:val="22"/>
          <w:vertAlign w:val="superscript"/>
          <w:lang w:val="es-ES"/>
        </w:rPr>
      </w:pPr>
    </w:p>
    <w:p w14:paraId="144BCDE5" w14:textId="77777777" w:rsidR="00332A60" w:rsidRPr="00247F6C" w:rsidRDefault="00332A60" w:rsidP="00332A60">
      <w:pPr>
        <w:ind w:left="0" w:hanging="2"/>
        <w:jc w:val="both"/>
        <w:rPr>
          <w:rFonts w:ascii="GHEA Grapalat" w:hAnsi="GHEA Grapalat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    </w:t>
      </w:r>
    </w:p>
    <w:p w14:paraId="3B2679FF" w14:textId="77777777" w:rsidR="00332A60" w:rsidRPr="00247F6C" w:rsidRDefault="00332A60" w:rsidP="00332A60">
      <w:pPr>
        <w:pStyle w:val="30"/>
        <w:spacing w:line="240" w:lineRule="auto"/>
        <w:ind w:left="0" w:hanging="2"/>
        <w:jc w:val="right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sz w:val="22"/>
          <w:szCs w:val="22"/>
          <w:lang w:val="hy-AM"/>
        </w:rPr>
        <w:t>Կ</w:t>
      </w:r>
      <w:r w:rsidRPr="00247F6C">
        <w:rPr>
          <w:rFonts w:ascii="GHEA Grapalat" w:hAnsi="GHEA Grapalat" w:cs="Arial"/>
          <w:sz w:val="22"/>
          <w:szCs w:val="22"/>
          <w:lang w:val="hy-AM"/>
        </w:rPr>
        <w:t xml:space="preserve">. </w:t>
      </w:r>
      <w:r w:rsidRPr="00247F6C">
        <w:rPr>
          <w:rFonts w:ascii="GHEA Grapalat" w:hAnsi="GHEA Grapalat" w:cs="Sylfaen"/>
          <w:sz w:val="22"/>
          <w:szCs w:val="22"/>
          <w:lang w:val="hy-AM"/>
        </w:rPr>
        <w:t>Տ</w:t>
      </w:r>
      <w:r w:rsidRPr="00247F6C">
        <w:rPr>
          <w:rFonts w:ascii="GHEA Grapalat" w:hAnsi="GHEA Grapalat" w:cs="Arial"/>
          <w:sz w:val="22"/>
          <w:szCs w:val="22"/>
          <w:lang w:val="hy-AM"/>
        </w:rPr>
        <w:t>.</w:t>
      </w:r>
      <w:r w:rsidRPr="00247F6C">
        <w:rPr>
          <w:rFonts w:ascii="GHEA Grapalat" w:hAnsi="GHEA Grapalat" w:cs="Arial"/>
          <w:sz w:val="22"/>
          <w:szCs w:val="22"/>
          <w:lang w:val="hy-AM"/>
        </w:rPr>
        <w:tab/>
      </w:r>
    </w:p>
    <w:p w14:paraId="4DBE1664" w14:textId="77777777" w:rsidR="00DA73AC" w:rsidRPr="00DC3A73" w:rsidRDefault="00DA73AC" w:rsidP="002E1A2F">
      <w:pP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sz w:val="22"/>
          <w:szCs w:val="22"/>
          <w:lang w:val="hy-AM"/>
        </w:rPr>
      </w:pPr>
    </w:p>
    <w:p w14:paraId="106DCACE" w14:textId="77777777" w:rsidR="00DA73AC" w:rsidRPr="00DC3A73" w:rsidRDefault="00DA73AC" w:rsidP="002E1A2F">
      <w:pP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sz w:val="22"/>
          <w:szCs w:val="22"/>
          <w:lang w:val="hy-AM"/>
        </w:rPr>
      </w:pPr>
    </w:p>
    <w:p w14:paraId="5F09F775" w14:textId="2C4646EB" w:rsidR="00F04A70" w:rsidRPr="00DC3A73" w:rsidRDefault="00CC23F9" w:rsidP="00F04A70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DC3A73">
        <w:rPr>
          <w:rFonts w:ascii="GHEA Grapalat" w:hAnsi="GHEA Grapalat"/>
          <w:sz w:val="22"/>
          <w:szCs w:val="22"/>
          <w:lang w:val="hy-AM"/>
        </w:rPr>
        <w:t xml:space="preserve">               </w:t>
      </w:r>
    </w:p>
    <w:p w14:paraId="3A366A76" w14:textId="48370F0D" w:rsidR="00DA73AC" w:rsidRPr="00DC3A73" w:rsidRDefault="00CC23F9" w:rsidP="002E1A2F">
      <w:pP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sz w:val="22"/>
          <w:szCs w:val="22"/>
          <w:lang w:val="hy-AM"/>
        </w:rPr>
        <w:tab/>
        <w:t xml:space="preserve"> </w:t>
      </w:r>
    </w:p>
    <w:p w14:paraId="549EF4FA" w14:textId="77777777" w:rsidR="00DA73AC" w:rsidRPr="00DC3A73" w:rsidRDefault="00DA73AC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799A01CE" w14:textId="77777777" w:rsidR="00186CE7" w:rsidRPr="00DC3A73" w:rsidRDefault="00186CE7" w:rsidP="002E1A2F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br w:type="page"/>
      </w:r>
    </w:p>
    <w:p w14:paraId="0C71029A" w14:textId="77777777" w:rsidR="00186CE7" w:rsidRPr="00DC3A73" w:rsidRDefault="00186CE7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</w:p>
    <w:p w14:paraId="5302D57B" w14:textId="21EC9731" w:rsidR="00DA73AC" w:rsidRPr="00DC3A73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Հավելված  N 2</w:t>
      </w:r>
    </w:p>
    <w:p w14:paraId="2EC4B729" w14:textId="16798BD2" w:rsidR="00DA73AC" w:rsidRPr="00DC3A73" w:rsidRDefault="00965EE5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«</w:t>
      </w:r>
      <w:r w:rsidR="00B41820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ՀՀԱՆՇՕԾ-ԵՄԾՁԲ-2025/1</w:t>
      </w: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»</w:t>
      </w:r>
      <w:r w:rsidR="00332A60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  <w:proofErr w:type="spellStart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ծածկագրով</w:t>
      </w:r>
      <w:proofErr w:type="spellEnd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երկու փուլով մրցույթի </w:t>
      </w:r>
      <w:proofErr w:type="spellStart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="00CC23F9"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</w:p>
    <w:p w14:paraId="4BB373D0" w14:textId="10BE9379" w:rsidR="00DA73AC" w:rsidRPr="00DC3A73" w:rsidRDefault="00CC23F9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 հայտարարության</w:t>
      </w:r>
    </w:p>
    <w:p w14:paraId="3E6EDD30" w14:textId="77777777" w:rsidR="00DA73AC" w:rsidRPr="00DC3A73" w:rsidRDefault="00DA73AC" w:rsidP="002E1A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</w:p>
    <w:p w14:paraId="3E28401F" w14:textId="735A7049" w:rsidR="00DA73AC" w:rsidRPr="00DC3A73" w:rsidRDefault="00CC23F9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b/>
          <w:sz w:val="22"/>
          <w:szCs w:val="22"/>
          <w:lang w:val="hy-AM"/>
        </w:rPr>
        <w:t>ՀԱՅՏԱՐԱՐՈՒԹՅՈՒՆ</w:t>
      </w:r>
    </w:p>
    <w:p w14:paraId="4DB2DF08" w14:textId="1F292CEE" w:rsidR="00DA73AC" w:rsidRPr="00247F6C" w:rsidRDefault="00965EE5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«</w:t>
      </w:r>
      <w:r w:rsidR="00B41820">
        <w:rPr>
          <w:rFonts w:ascii="GHEA Grapalat" w:hAnsi="GHEA Grapalat" w:cs="Sylfaen"/>
          <w:noProof/>
          <w:sz w:val="22"/>
          <w:szCs w:val="22"/>
          <w:lang w:val="hy-AM"/>
        </w:rPr>
        <w:t>ՀՀԱՆՇՕԾ-ԵՄԾՁԲ-2025/1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»</w:t>
      </w:r>
      <w:r w:rsidR="00F36B4A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ծածկագրով նախաորակաորման </w:t>
      </w:r>
      <w:r w:rsidR="00FA062B" w:rsidRPr="00247F6C">
        <w:rPr>
          <w:rFonts w:ascii="GHEA Grapalat" w:hAnsi="GHEA Grapalat" w:cs="Sylfaen"/>
          <w:noProof/>
          <w:sz w:val="22"/>
          <w:szCs w:val="22"/>
          <w:lang w:val="hy-AM"/>
        </w:rPr>
        <w:t>հայտարարու</w:t>
      </w:r>
      <w:r w:rsidR="00F36B4A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թյամբ նախատեսված </w:t>
      </w:r>
      <w:r w:rsidR="00CC23F9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որակավորման չափանիշ</w:t>
      </w:r>
      <w:r w:rsidR="00F36B4A" w:rsidRPr="00247F6C">
        <w:rPr>
          <w:rFonts w:ascii="GHEA Grapalat" w:hAnsi="GHEA Grapalat" w:cs="Sylfaen"/>
          <w:noProof/>
          <w:sz w:val="22"/>
          <w:szCs w:val="22"/>
          <w:lang w:val="hy-AM"/>
        </w:rPr>
        <w:t>ներ</w:t>
      </w:r>
      <w:r w:rsidR="00CC23F9" w:rsidRPr="00247F6C">
        <w:rPr>
          <w:rFonts w:ascii="GHEA Grapalat" w:hAnsi="GHEA Grapalat" w:cs="Sylfaen"/>
          <w:noProof/>
          <w:sz w:val="22"/>
          <w:szCs w:val="22"/>
          <w:lang w:val="hy-AM"/>
        </w:rPr>
        <w:t>ին համապաստախանության մասին</w:t>
      </w:r>
    </w:p>
    <w:p w14:paraId="35E35621" w14:textId="20028221" w:rsidR="001A17A8" w:rsidRPr="00DC3A73" w:rsidRDefault="00341252" w:rsidP="002E1A2F">
      <w:pPr>
        <w:spacing w:line="276" w:lineRule="auto"/>
        <w:ind w:leftChars="0" w:left="0" w:firstLineChars="0" w:firstLine="0"/>
        <w:jc w:val="both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</w:t>
      </w:r>
    </w:p>
    <w:p w14:paraId="713B32FD" w14:textId="77777777" w:rsidR="00341252" w:rsidRPr="00247F6C" w:rsidRDefault="00341252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  <w:t xml:space="preserve">       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հայտարարում և հավաստում է, որ </w:t>
      </w:r>
      <w:r w:rsidRPr="00247F6C">
        <w:rPr>
          <w:rFonts w:ascii="GHEA Grapalat" w:hAnsi="GHEA Grapalat"/>
          <w:noProof/>
          <w:sz w:val="22"/>
          <w:szCs w:val="22"/>
          <w:lang w:val="hy-AM"/>
        </w:rPr>
        <w:t xml:space="preserve">հայտը ներկայացնելու </w:t>
      </w:r>
    </w:p>
    <w:p w14:paraId="07200475" w14:textId="77777777" w:rsidR="00341252" w:rsidRPr="00247F6C" w:rsidRDefault="00341252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vertAlign w:val="superscript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vertAlign w:val="superscript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vertAlign w:val="superscript"/>
          <w:lang w:val="hy-AM"/>
        </w:rPr>
        <w:tab/>
        <w:t xml:space="preserve">   մասնակցի անվանումը</w:t>
      </w:r>
    </w:p>
    <w:p w14:paraId="7257A962" w14:textId="4BCF5208" w:rsidR="00341252" w:rsidRPr="00247F6C" w:rsidRDefault="00341252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տարվա և դրան նախորդող երեք տարիների ընթացքում իրականացրել է ներքոհիշյալ ծառայությունների մատուցումը` </w:t>
      </w:r>
    </w:p>
    <w:p w14:paraId="6B8ADA31" w14:textId="48E1691C" w:rsidR="00C94927" w:rsidRPr="00247F6C" w:rsidRDefault="00C94927" w:rsidP="002E1A2F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tbl>
      <w:tblPr>
        <w:tblStyle w:val="11"/>
        <w:tblW w:w="0" w:type="auto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1343"/>
        <w:gridCol w:w="3852"/>
      </w:tblGrid>
      <w:tr w:rsidR="00C94927" w:rsidRPr="002754D7" w14:paraId="195B2C9C" w14:textId="315B022E" w:rsidTr="00C94927">
        <w:tc>
          <w:tcPr>
            <w:tcW w:w="5388" w:type="dxa"/>
          </w:tcPr>
          <w:p w14:paraId="72CC0EA8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Նախաորակավորման հայտը ներկայացնելու տարվա և դրան նախորդող երեք տարիների ընթացքում պատշաճ ձևով իրականացրած պայմանագրերի</w:t>
            </w:r>
          </w:p>
        </w:tc>
        <w:tc>
          <w:tcPr>
            <w:tcW w:w="519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B6F7C4D" w14:textId="77777777" w:rsidR="00C94927" w:rsidRPr="00247F6C" w:rsidRDefault="00C94927" w:rsidP="002E1A2F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754D7" w14:paraId="62F19572" w14:textId="77777777" w:rsidTr="00C94927">
        <w:tc>
          <w:tcPr>
            <w:tcW w:w="5388" w:type="dxa"/>
          </w:tcPr>
          <w:p w14:paraId="59CB0D99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343" w:type="dxa"/>
          </w:tcPr>
          <w:p w14:paraId="5DD597DF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առարկան</w:t>
            </w:r>
          </w:p>
        </w:tc>
        <w:tc>
          <w:tcPr>
            <w:tcW w:w="3852" w:type="dxa"/>
          </w:tcPr>
          <w:p w14:paraId="6630386D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պատվիրատուի և նրա հետ կապ հաստատելու տվյալները</w:t>
            </w:r>
          </w:p>
        </w:tc>
      </w:tr>
      <w:tr w:rsidR="00C94927" w:rsidRPr="00247F6C" w14:paraId="2074ED5E" w14:textId="77777777" w:rsidTr="00C94927">
        <w:trPr>
          <w:gridAfter w:val="2"/>
          <w:wAfter w:w="5195" w:type="dxa"/>
        </w:trPr>
        <w:tc>
          <w:tcPr>
            <w:tcW w:w="5388" w:type="dxa"/>
          </w:tcPr>
          <w:p w14:paraId="68FF2D2C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տարեթիվը`............ թվական</w:t>
            </w:r>
          </w:p>
        </w:tc>
      </w:tr>
      <w:tr w:rsidR="00C94927" w:rsidRPr="00247F6C" w14:paraId="18CC9F12" w14:textId="77777777" w:rsidTr="00C94927">
        <w:tc>
          <w:tcPr>
            <w:tcW w:w="5388" w:type="dxa"/>
          </w:tcPr>
          <w:p w14:paraId="40C2F6B5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343" w:type="dxa"/>
          </w:tcPr>
          <w:p w14:paraId="127F4324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373F7733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524AEBAA" w14:textId="77777777" w:rsidTr="00C94927">
        <w:tc>
          <w:tcPr>
            <w:tcW w:w="5388" w:type="dxa"/>
          </w:tcPr>
          <w:p w14:paraId="7CFF2A36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343" w:type="dxa"/>
          </w:tcPr>
          <w:p w14:paraId="64034E0E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6DD6536A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46E6BBB9" w14:textId="77777777" w:rsidTr="00C94927">
        <w:tc>
          <w:tcPr>
            <w:tcW w:w="5388" w:type="dxa"/>
          </w:tcPr>
          <w:p w14:paraId="1F3FB0CD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...</w:t>
            </w:r>
          </w:p>
        </w:tc>
        <w:tc>
          <w:tcPr>
            <w:tcW w:w="1343" w:type="dxa"/>
          </w:tcPr>
          <w:p w14:paraId="696E6C5B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4C3FCEA0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05E462E6" w14:textId="77777777" w:rsidTr="00C94927">
        <w:trPr>
          <w:gridAfter w:val="2"/>
          <w:wAfter w:w="5195" w:type="dxa"/>
        </w:trPr>
        <w:tc>
          <w:tcPr>
            <w:tcW w:w="5388" w:type="dxa"/>
          </w:tcPr>
          <w:p w14:paraId="1CBC7BC1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տարեթիվը`............ թվական</w:t>
            </w:r>
          </w:p>
        </w:tc>
      </w:tr>
      <w:tr w:rsidR="00C94927" w:rsidRPr="00247F6C" w14:paraId="15FB35FA" w14:textId="77777777" w:rsidTr="00C94927">
        <w:tc>
          <w:tcPr>
            <w:tcW w:w="5388" w:type="dxa"/>
          </w:tcPr>
          <w:p w14:paraId="25B2C57B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343" w:type="dxa"/>
          </w:tcPr>
          <w:p w14:paraId="564ED4CD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2946A380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2AC5DC9A" w14:textId="77777777" w:rsidTr="00C94927">
        <w:tc>
          <w:tcPr>
            <w:tcW w:w="5388" w:type="dxa"/>
          </w:tcPr>
          <w:p w14:paraId="61526E71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343" w:type="dxa"/>
          </w:tcPr>
          <w:p w14:paraId="3263CEDA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3A0346F4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6761CD69" w14:textId="77777777" w:rsidTr="00C94927">
        <w:tc>
          <w:tcPr>
            <w:tcW w:w="5388" w:type="dxa"/>
          </w:tcPr>
          <w:p w14:paraId="03ACD13F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...</w:t>
            </w:r>
          </w:p>
        </w:tc>
        <w:tc>
          <w:tcPr>
            <w:tcW w:w="1343" w:type="dxa"/>
          </w:tcPr>
          <w:p w14:paraId="17E41470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23F0C928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066564C2" w14:textId="77777777" w:rsidTr="00C94927">
        <w:trPr>
          <w:gridAfter w:val="2"/>
          <w:wAfter w:w="5195" w:type="dxa"/>
        </w:trPr>
        <w:tc>
          <w:tcPr>
            <w:tcW w:w="5388" w:type="dxa"/>
          </w:tcPr>
          <w:p w14:paraId="2E1212BB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տարեթիվը`............ թվական</w:t>
            </w:r>
          </w:p>
        </w:tc>
      </w:tr>
      <w:tr w:rsidR="00C94927" w:rsidRPr="00247F6C" w14:paraId="165BB55E" w14:textId="77777777" w:rsidTr="00C94927">
        <w:tc>
          <w:tcPr>
            <w:tcW w:w="5388" w:type="dxa"/>
          </w:tcPr>
          <w:p w14:paraId="7AD70B43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343" w:type="dxa"/>
          </w:tcPr>
          <w:p w14:paraId="26D810AA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4A03FF08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7563BB4E" w14:textId="77777777" w:rsidTr="00C94927">
        <w:tc>
          <w:tcPr>
            <w:tcW w:w="5388" w:type="dxa"/>
          </w:tcPr>
          <w:p w14:paraId="57499A5C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343" w:type="dxa"/>
          </w:tcPr>
          <w:p w14:paraId="3DB392A4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2D0D618A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C94927" w:rsidRPr="00247F6C" w14:paraId="25E23046" w14:textId="77777777" w:rsidTr="00C94927">
        <w:tc>
          <w:tcPr>
            <w:tcW w:w="5388" w:type="dxa"/>
          </w:tcPr>
          <w:p w14:paraId="0E1586D1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247F6C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...</w:t>
            </w:r>
          </w:p>
        </w:tc>
        <w:tc>
          <w:tcPr>
            <w:tcW w:w="1343" w:type="dxa"/>
          </w:tcPr>
          <w:p w14:paraId="6AE1AD8E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3852" w:type="dxa"/>
          </w:tcPr>
          <w:p w14:paraId="6ECC122D" w14:textId="77777777" w:rsidR="00C94927" w:rsidRPr="00247F6C" w:rsidRDefault="00C94927" w:rsidP="002E1A2F">
            <w:pPr>
              <w:spacing w:line="276" w:lineRule="auto"/>
              <w:ind w:leftChars="0" w:left="0" w:firstLineChars="0" w:firstLine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</w:tbl>
    <w:p w14:paraId="499CB27E" w14:textId="77777777" w:rsidR="00DA73AC" w:rsidRPr="00247F6C" w:rsidRDefault="00DA73AC" w:rsidP="002E1A2F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sz w:val="22"/>
          <w:szCs w:val="22"/>
        </w:rPr>
      </w:pPr>
    </w:p>
    <w:p w14:paraId="7BCE4F4F" w14:textId="3DCB0948" w:rsidR="00DA73AC" w:rsidRPr="00247F6C" w:rsidRDefault="00CC23F9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vertAlign w:val="superscript"/>
        </w:rPr>
      </w:pPr>
      <w:r w:rsidRPr="00247F6C">
        <w:rPr>
          <w:rFonts w:ascii="GHEA Grapalat" w:hAnsi="GHEA Grapalat"/>
          <w:sz w:val="22"/>
          <w:szCs w:val="22"/>
        </w:rPr>
        <w:t xml:space="preserve"> ___________________________________________________ </w:t>
      </w:r>
      <w:r w:rsidRPr="00247F6C">
        <w:rPr>
          <w:rFonts w:ascii="GHEA Grapalat" w:hAnsi="GHEA Grapalat"/>
          <w:sz w:val="22"/>
          <w:szCs w:val="22"/>
        </w:rPr>
        <w:tab/>
        <w:t xml:space="preserve">                _____________</w:t>
      </w:r>
      <w:r w:rsidRPr="00247F6C">
        <w:rPr>
          <w:rFonts w:ascii="GHEA Grapalat" w:hAnsi="GHEA Grapalat"/>
          <w:sz w:val="22"/>
          <w:szCs w:val="22"/>
          <w:u w:val="single"/>
        </w:rPr>
        <w:tab/>
      </w:r>
      <w:r w:rsidRPr="00247F6C">
        <w:rPr>
          <w:rFonts w:ascii="GHEA Grapalat" w:hAnsi="GHEA Grapalat"/>
          <w:sz w:val="22"/>
          <w:szCs w:val="22"/>
          <w:u w:val="single"/>
        </w:rPr>
        <w:tab/>
      </w:r>
      <w:r w:rsidRPr="00247F6C">
        <w:rPr>
          <w:rFonts w:ascii="GHEA Grapalat" w:hAnsi="GHEA Grapalat"/>
          <w:sz w:val="22"/>
          <w:szCs w:val="22"/>
        </w:rPr>
        <w:tab/>
      </w:r>
      <w:r w:rsidRPr="00247F6C">
        <w:rPr>
          <w:rFonts w:ascii="GHEA Grapalat" w:hAnsi="GHEA Grapalat"/>
          <w:sz w:val="22"/>
          <w:szCs w:val="22"/>
        </w:rPr>
        <w:tab/>
        <w:t xml:space="preserve">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մասնակցի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</w:t>
      </w:r>
      <w:proofErr w:type="spellStart"/>
      <w:proofErr w:type="gram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անվանումը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 (</w:t>
      </w:r>
      <w:proofErr w:type="spellStart"/>
      <w:proofErr w:type="gram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ղեկավարի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պաշտոնը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,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անուն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</w:t>
      </w:r>
      <w:proofErr w:type="spellStart"/>
      <w:proofErr w:type="gram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ազգանունը</w:t>
      </w:r>
      <w:proofErr w:type="spell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)   </w:t>
      </w:r>
      <w:proofErr w:type="gramEnd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 xml:space="preserve">                                                                           </w:t>
      </w:r>
      <w:proofErr w:type="spellStart"/>
      <w:r w:rsidRPr="00247F6C">
        <w:rPr>
          <w:rFonts w:ascii="GHEA Grapalat" w:eastAsia="Tahoma" w:hAnsi="GHEA Grapalat" w:cs="Tahoma"/>
          <w:sz w:val="22"/>
          <w:szCs w:val="22"/>
          <w:vertAlign w:val="superscript"/>
        </w:rPr>
        <w:t>ստորագրություն</w:t>
      </w:r>
      <w:proofErr w:type="spellEnd"/>
    </w:p>
    <w:p w14:paraId="4A612CBF" w14:textId="16D25E85" w:rsidR="00DA73AC" w:rsidRPr="00247F6C" w:rsidRDefault="00CC23F9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  <w:r w:rsidRPr="00247F6C">
        <w:rPr>
          <w:rFonts w:ascii="GHEA Grapalat" w:hAnsi="GHEA Grapalat"/>
          <w:sz w:val="22"/>
          <w:szCs w:val="22"/>
        </w:rPr>
        <w:t xml:space="preserve">    </w:t>
      </w:r>
      <w:r w:rsidRPr="00247F6C">
        <w:rPr>
          <w:rFonts w:ascii="GHEA Grapalat" w:eastAsia="Tahoma" w:hAnsi="GHEA Grapalat" w:cs="Tahoma"/>
          <w:sz w:val="22"/>
          <w:szCs w:val="22"/>
        </w:rPr>
        <w:t>Կ. Տ</w:t>
      </w:r>
      <w:r w:rsidR="00965EE5" w:rsidRPr="00247F6C">
        <w:rPr>
          <w:rFonts w:ascii="GHEA Grapalat" w:eastAsia="Tahoma" w:hAnsi="GHEA Grapalat" w:cs="Tahoma"/>
          <w:sz w:val="22"/>
          <w:szCs w:val="22"/>
        </w:rPr>
        <w:tab/>
      </w:r>
    </w:p>
    <w:p w14:paraId="30F10F89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7D7B9EF3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7BE5E30D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028CB2D9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60025380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7EF1960F" w14:textId="77777777" w:rsidR="00332A60" w:rsidRPr="00247F6C" w:rsidRDefault="00332A60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</w:p>
    <w:p w14:paraId="6F36EB51" w14:textId="77777777" w:rsidR="00D407A4" w:rsidRDefault="00D407A4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</w:p>
    <w:p w14:paraId="5DD491BD" w14:textId="77777777" w:rsidR="00D407A4" w:rsidRDefault="00D407A4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</w:p>
    <w:p w14:paraId="616A1FD5" w14:textId="77777777" w:rsidR="00D407A4" w:rsidRDefault="00D407A4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</w:p>
    <w:p w14:paraId="1516B8A2" w14:textId="3EE7E5DD" w:rsidR="00332A60" w:rsidRPr="00247F6C" w:rsidRDefault="00332A60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</w:rPr>
      </w:pPr>
      <w:proofErr w:type="spellStart"/>
      <w:proofErr w:type="gram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Հավելված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 N</w:t>
      </w:r>
      <w:proofErr w:type="gram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3</w:t>
      </w:r>
    </w:p>
    <w:p w14:paraId="23B5EA02" w14:textId="5AA51AC1" w:rsidR="00332A60" w:rsidRPr="00247F6C" w:rsidRDefault="00332A60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«</w:t>
      </w:r>
      <w:r w:rsidR="00B41820">
        <w:rPr>
          <w:rFonts w:ascii="GHEA Grapalat" w:eastAsia="Tahoma" w:hAnsi="GHEA Grapalat" w:cs="Tahoma"/>
          <w:color w:val="000000"/>
          <w:sz w:val="22"/>
          <w:szCs w:val="22"/>
        </w:rPr>
        <w:t>ՀՀԱՆՇՕԾ-ԵՄԾՁԲ-2025/1</w:t>
      </w:r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»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ծածկագրով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երկու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փուլով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մրցույթի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</w:p>
    <w:p w14:paraId="14DF0953" w14:textId="77777777" w:rsidR="00332A60" w:rsidRPr="00247F6C" w:rsidRDefault="00332A60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</w:rPr>
      </w:pP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ընթացակարգի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 xml:space="preserve">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</w:rPr>
        <w:t>հայտարարության</w:t>
      </w:r>
      <w:proofErr w:type="spellEnd"/>
    </w:p>
    <w:p w14:paraId="2C2B3D95" w14:textId="77777777" w:rsidR="00332A60" w:rsidRPr="00247F6C" w:rsidRDefault="00332A60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sz w:val="22"/>
          <w:szCs w:val="22"/>
        </w:rPr>
      </w:pPr>
    </w:p>
    <w:p w14:paraId="2C512414" w14:textId="77777777" w:rsidR="00F14568" w:rsidRPr="00247F6C" w:rsidRDefault="00F14568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sz w:val="22"/>
          <w:szCs w:val="22"/>
        </w:rPr>
      </w:pPr>
    </w:p>
    <w:p w14:paraId="5691B62A" w14:textId="77777777" w:rsidR="00F14568" w:rsidRPr="00247F6C" w:rsidRDefault="00F14568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sz w:val="22"/>
          <w:szCs w:val="22"/>
        </w:rPr>
      </w:pPr>
    </w:p>
    <w:p w14:paraId="48A3F766" w14:textId="718C3DC9" w:rsidR="00332A60" w:rsidRPr="00247F6C" w:rsidRDefault="00332A60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eastAsia="Tahoma" w:hAnsi="GHEA Grapalat" w:cs="Tahoma"/>
          <w:b/>
          <w:sz w:val="22"/>
          <w:szCs w:val="22"/>
        </w:rPr>
      </w:pPr>
      <w:r w:rsidRPr="00247F6C">
        <w:rPr>
          <w:rFonts w:ascii="GHEA Grapalat" w:eastAsia="Tahoma" w:hAnsi="GHEA Grapalat" w:cs="Tahoma"/>
          <w:b/>
          <w:sz w:val="22"/>
          <w:szCs w:val="22"/>
        </w:rPr>
        <w:t>ՀԱՅՏԱՐԱՐՈՒԹՅՈՒՆ</w:t>
      </w:r>
    </w:p>
    <w:p w14:paraId="200C3374" w14:textId="77777777" w:rsidR="00F14568" w:rsidRPr="00247F6C" w:rsidRDefault="00F14568" w:rsidP="00332A60">
      <w:pPr>
        <w:spacing w:line="276" w:lineRule="auto"/>
        <w:ind w:leftChars="0" w:left="0" w:firstLineChars="0" w:firstLine="0"/>
        <w:jc w:val="center"/>
        <w:outlineLvl w:val="9"/>
        <w:rPr>
          <w:rFonts w:ascii="GHEA Grapalat" w:hAnsi="GHEA Grapalat"/>
          <w:sz w:val="22"/>
          <w:szCs w:val="22"/>
        </w:rPr>
      </w:pPr>
    </w:p>
    <w:p w14:paraId="5556DB32" w14:textId="24CB0228" w:rsidR="00332A60" w:rsidRPr="00247F6C" w:rsidRDefault="00332A60" w:rsidP="00332A60">
      <w:pPr>
        <w:spacing w:line="276" w:lineRule="auto"/>
        <w:ind w:leftChars="0" w:left="0" w:firstLineChars="0" w:firstLine="720"/>
        <w:jc w:val="both"/>
        <w:outlineLvl w:val="9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«</w:t>
      </w:r>
      <w:r w:rsidR="00B41820">
        <w:rPr>
          <w:rFonts w:ascii="GHEA Grapalat" w:hAnsi="GHEA Grapalat" w:cs="Sylfaen"/>
          <w:noProof/>
          <w:sz w:val="22"/>
          <w:szCs w:val="22"/>
          <w:lang w:val="hy-AM"/>
        </w:rPr>
        <w:t>ՀՀԱՆՇՕԾ-ԵՄԾՁԲ-2025/1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» ծածկագրով նախաորակաորման հայտարարությամբ նախատեսված «Աշխատանքային ռեսուրսներ» </w:t>
      </w:r>
      <w:r w:rsidR="00860522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չափանիշներին համապաստախանության մասին</w:t>
      </w:r>
    </w:p>
    <w:p w14:paraId="0023F086" w14:textId="77777777" w:rsidR="00332A60" w:rsidRPr="00247F6C" w:rsidRDefault="00332A60" w:rsidP="00332A60">
      <w:pPr>
        <w:spacing w:line="276" w:lineRule="auto"/>
        <w:ind w:leftChars="0" w:left="0" w:firstLineChars="0" w:firstLine="0"/>
        <w:jc w:val="both"/>
        <w:rPr>
          <w:rFonts w:ascii="GHEA Grapalat" w:eastAsia="Tahoma" w:hAnsi="GHEA Grapalat" w:cs="Tahoma"/>
          <w:sz w:val="22"/>
          <w:szCs w:val="22"/>
        </w:rPr>
      </w:pPr>
      <w:r w:rsidRPr="00247F6C">
        <w:rPr>
          <w:rFonts w:ascii="GHEA Grapalat" w:eastAsia="Tahoma" w:hAnsi="GHEA Grapalat" w:cs="Tahoma"/>
          <w:sz w:val="22"/>
          <w:szCs w:val="22"/>
          <w:lang w:val="hy-AM"/>
        </w:rPr>
        <w:t xml:space="preserve"> </w:t>
      </w:r>
    </w:p>
    <w:p w14:paraId="07FD23D9" w14:textId="77777777" w:rsidR="00F14568" w:rsidRPr="00247F6C" w:rsidRDefault="00332A60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bookmarkStart w:id="7" w:name="_Hlk196220659"/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 w:cs="Sylfaen"/>
          <w:noProof/>
          <w:sz w:val="22"/>
          <w:szCs w:val="22"/>
          <w:u w:val="single"/>
          <w:lang w:val="hy-AM"/>
        </w:rPr>
        <w:tab/>
        <w:t xml:space="preserve">       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  <w:bookmarkEnd w:id="7"/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հայտարարում և հավաստում է, որ </w:t>
      </w:r>
      <w:r w:rsidR="00F14568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պայմանագրի </w:t>
      </w:r>
    </w:p>
    <w:p w14:paraId="755987C9" w14:textId="7B5AD803" w:rsidR="00F14568" w:rsidRPr="00247F6C" w:rsidRDefault="00F14568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vertAlign w:val="superscript"/>
          <w:lang w:val="hy-AM"/>
        </w:rPr>
        <w:t xml:space="preserve">   մասնակցի անվանումը</w:t>
      </w:r>
    </w:p>
    <w:p w14:paraId="78085EC1" w14:textId="18AE9585" w:rsidR="00332A60" w:rsidRPr="00247F6C" w:rsidRDefault="00F14568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կատարման համար հետևյալ մասնագետները (աշխատանքային ռեսուրսներ) </w:t>
      </w:r>
      <w:r w:rsidR="00332A60" w:rsidRPr="00247F6C">
        <w:rPr>
          <w:rFonts w:ascii="GHEA Grapalat" w:hAnsi="GHEA Grapalat" w:cs="Sylfaen"/>
          <w:noProof/>
          <w:sz w:val="22"/>
          <w:szCs w:val="22"/>
          <w:lang w:val="hy-AM"/>
        </w:rPr>
        <w:t>իրականաց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նելու</w:t>
      </w:r>
      <w:r w:rsidR="00332A60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t>են</w:t>
      </w:r>
      <w:r w:rsidR="00332A60" w:rsidRPr="00247F6C">
        <w:rPr>
          <w:rFonts w:ascii="GHEA Grapalat" w:hAnsi="GHEA Grapalat" w:cs="Sylfaen"/>
          <w:noProof/>
          <w:sz w:val="22"/>
          <w:szCs w:val="22"/>
          <w:lang w:val="hy-AM"/>
        </w:rPr>
        <w:t xml:space="preserve"> ծառայությունների մատուցումը` </w:t>
      </w:r>
    </w:p>
    <w:p w14:paraId="1B016413" w14:textId="77777777" w:rsidR="00F14568" w:rsidRPr="00247F6C" w:rsidRDefault="00F14568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tbl>
      <w:tblPr>
        <w:tblW w:w="103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250"/>
        <w:gridCol w:w="2453"/>
        <w:gridCol w:w="5017"/>
      </w:tblGrid>
      <w:tr w:rsidR="00F14568" w:rsidRPr="00247F6C" w14:paraId="0FE61C57" w14:textId="77777777" w:rsidTr="00C25C7E"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36F92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bookmarkStart w:id="8" w:name="_Hlk196227983"/>
            <w:r w:rsidRPr="00247F6C">
              <w:rPr>
                <w:rFonts w:ascii="GHEA Grapalat" w:hAnsi="GHEA Grapalat" w:cs="Arial Armenian"/>
                <w:sz w:val="22"/>
                <w:szCs w:val="22"/>
              </w:rPr>
              <w:t>N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3690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Arial"/>
                <w:sz w:val="22"/>
                <w:szCs w:val="22"/>
              </w:rPr>
              <w:t>Մասնագետների</w:t>
            </w:r>
            <w:proofErr w:type="spellEnd"/>
          </w:p>
        </w:tc>
      </w:tr>
      <w:tr w:rsidR="00F14568" w:rsidRPr="00247F6C" w14:paraId="0569F373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9E9FC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2250" w:type="dxa"/>
            <w:vMerge w:val="restart"/>
            <w:tcBorders>
              <w:left w:val="single" w:sz="4" w:space="0" w:color="auto"/>
            </w:tcBorders>
          </w:tcPr>
          <w:p w14:paraId="07F21AC1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որակավորումը</w:t>
            </w:r>
            <w:proofErr w:type="spellEnd"/>
          </w:p>
        </w:tc>
        <w:tc>
          <w:tcPr>
            <w:tcW w:w="7470" w:type="dxa"/>
            <w:gridSpan w:val="2"/>
          </w:tcPr>
          <w:p w14:paraId="6DF9060C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աշխատանքային</w:t>
            </w:r>
            <w:proofErr w:type="spellEnd"/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փորձը</w:t>
            </w:r>
            <w:proofErr w:type="spellEnd"/>
          </w:p>
        </w:tc>
      </w:tr>
      <w:tr w:rsidR="00F14568" w:rsidRPr="00247F6C" w14:paraId="3467D835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D244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</w:tcBorders>
          </w:tcPr>
          <w:p w14:paraId="29554C53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2453" w:type="dxa"/>
          </w:tcPr>
          <w:p w14:paraId="485DDD26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ժամանակահատվածը</w:t>
            </w:r>
            <w:proofErr w:type="spellEnd"/>
          </w:p>
        </w:tc>
        <w:tc>
          <w:tcPr>
            <w:tcW w:w="5017" w:type="dxa"/>
            <w:vAlign w:val="center"/>
          </w:tcPr>
          <w:p w14:paraId="53F9E234" w14:textId="77777777" w:rsidR="00F14568" w:rsidRPr="00247F6C" w:rsidRDefault="00F14568" w:rsidP="00C25C7E">
            <w:pPr>
              <w:ind w:left="0" w:hanging="2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գործունեության</w:t>
            </w:r>
            <w:proofErr w:type="spellEnd"/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ոլորտը</w:t>
            </w:r>
            <w:proofErr w:type="spellEnd"/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247F6C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կատարած</w:t>
            </w:r>
            <w:proofErr w:type="spellEnd"/>
            <w:r w:rsidRPr="00247F6C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247F6C">
              <w:rPr>
                <w:rFonts w:ascii="GHEA Grapalat" w:hAnsi="GHEA Grapalat" w:cs="Sylfaen"/>
                <w:sz w:val="22"/>
                <w:szCs w:val="22"/>
              </w:rPr>
              <w:t>աշխատանքը</w:t>
            </w:r>
            <w:proofErr w:type="spellEnd"/>
          </w:p>
        </w:tc>
      </w:tr>
      <w:tr w:rsidR="00F14568" w:rsidRPr="00247F6C" w14:paraId="5763B851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</w:tcPr>
          <w:p w14:paraId="0EDE31A3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</w:tcPr>
          <w:p w14:paraId="7D22FF8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453" w:type="dxa"/>
          </w:tcPr>
          <w:p w14:paraId="42B19231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5017" w:type="dxa"/>
          </w:tcPr>
          <w:p w14:paraId="31424BD3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</w:tr>
      <w:tr w:rsidR="00F14568" w:rsidRPr="00247F6C" w14:paraId="51763CA0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</w:tcPr>
          <w:p w14:paraId="27A2CD06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</w:tcPr>
          <w:p w14:paraId="2BA0319A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453" w:type="dxa"/>
          </w:tcPr>
          <w:p w14:paraId="3B9BB34B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5017" w:type="dxa"/>
          </w:tcPr>
          <w:p w14:paraId="5F3A0F9F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</w:tr>
      <w:tr w:rsidR="00F14568" w:rsidRPr="00247F6C" w14:paraId="0FC0BA54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</w:tcPr>
          <w:p w14:paraId="40009540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</w:tcPr>
          <w:p w14:paraId="716A8AE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453" w:type="dxa"/>
          </w:tcPr>
          <w:p w14:paraId="1F5F5A72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5017" w:type="dxa"/>
          </w:tcPr>
          <w:p w14:paraId="281D869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</w:tr>
      <w:tr w:rsidR="00F14568" w:rsidRPr="00247F6C" w14:paraId="13A660C2" w14:textId="77777777" w:rsidTr="00C25C7E">
        <w:tblPrEx>
          <w:tblLook w:val="01E0" w:firstRow="1" w:lastRow="1" w:firstColumn="1" w:lastColumn="1" w:noHBand="0" w:noVBand="0"/>
        </w:tblPrEx>
        <w:tc>
          <w:tcPr>
            <w:tcW w:w="630" w:type="dxa"/>
          </w:tcPr>
          <w:p w14:paraId="6FB8E4D5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250" w:type="dxa"/>
          </w:tcPr>
          <w:p w14:paraId="232FA1B0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2453" w:type="dxa"/>
          </w:tcPr>
          <w:p w14:paraId="755A9C66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  <w:tc>
          <w:tcPr>
            <w:tcW w:w="5017" w:type="dxa"/>
          </w:tcPr>
          <w:p w14:paraId="302EEF7D" w14:textId="77777777" w:rsidR="00F14568" w:rsidRPr="00247F6C" w:rsidRDefault="00F14568" w:rsidP="00C25C7E">
            <w:pPr>
              <w:ind w:left="0" w:hanging="2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</w:p>
        </w:tc>
      </w:tr>
      <w:bookmarkEnd w:id="8"/>
    </w:tbl>
    <w:p w14:paraId="182C5B9E" w14:textId="77777777" w:rsidR="00F14568" w:rsidRPr="00247F6C" w:rsidRDefault="00F14568" w:rsidP="00332A60">
      <w:pPr>
        <w:spacing w:line="276" w:lineRule="auto"/>
        <w:ind w:leftChars="0" w:left="0" w:firstLineChars="0" w:firstLine="0"/>
        <w:jc w:val="both"/>
        <w:rPr>
          <w:rFonts w:ascii="GHEA Grapalat" w:hAnsi="GHEA Grapalat" w:cs="Sylfaen"/>
          <w:noProof/>
          <w:sz w:val="22"/>
          <w:szCs w:val="22"/>
          <w:vertAlign w:val="superscript"/>
        </w:rPr>
      </w:pPr>
    </w:p>
    <w:p w14:paraId="3E5FDEC2" w14:textId="77777777" w:rsidR="00332A60" w:rsidRPr="00247F6C" w:rsidRDefault="00332A60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3F26DF10" w14:textId="77777777" w:rsidR="00F14568" w:rsidRPr="00247F6C" w:rsidRDefault="00F14568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186F0201" w14:textId="77777777" w:rsidR="00F14568" w:rsidRPr="00247F6C" w:rsidRDefault="00F14568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hAnsi="GHEA Grapalat"/>
          <w:sz w:val="22"/>
          <w:szCs w:val="22"/>
          <w:vertAlign w:val="superscript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___________________________________________________ </w:t>
      </w:r>
      <w:r w:rsidRPr="00247F6C">
        <w:rPr>
          <w:rFonts w:ascii="GHEA Grapalat" w:hAnsi="GHEA Grapalat"/>
          <w:sz w:val="22"/>
          <w:szCs w:val="22"/>
          <w:lang w:val="hy-AM"/>
        </w:rPr>
        <w:tab/>
        <w:t xml:space="preserve">                _____________</w:t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ab/>
      </w:r>
      <w:r w:rsidRPr="00247F6C">
        <w:rPr>
          <w:rFonts w:ascii="GHEA Grapalat" w:hAnsi="GHEA Grapalat"/>
          <w:sz w:val="22"/>
          <w:szCs w:val="22"/>
          <w:lang w:val="hy-AM"/>
        </w:rPr>
        <w:tab/>
        <w:t xml:space="preserve"> </w:t>
      </w:r>
      <w:r w:rsidRPr="00247F6C">
        <w:rPr>
          <w:rFonts w:ascii="GHEA Grapalat" w:eastAsia="Tahoma" w:hAnsi="GHEA Grapalat" w:cs="Tahoma"/>
          <w:sz w:val="22"/>
          <w:szCs w:val="22"/>
          <w:vertAlign w:val="superscript"/>
          <w:lang w:val="hy-AM"/>
        </w:rPr>
        <w:t>մասնակցի անվանումը  (ղեկավարի պաշտոնը, անուն ազգանունը)                                                                              ստորագրություն</w:t>
      </w:r>
    </w:p>
    <w:p w14:paraId="75AC9EC7" w14:textId="77777777" w:rsidR="00F14568" w:rsidRPr="00DC3A73" w:rsidRDefault="00F14568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  <w:r w:rsidRPr="00247F6C">
        <w:rPr>
          <w:rFonts w:ascii="GHEA Grapalat" w:hAnsi="GHEA Grapalat"/>
          <w:sz w:val="22"/>
          <w:szCs w:val="22"/>
          <w:lang w:val="hy-AM"/>
        </w:rPr>
        <w:t xml:space="preserve">    </w:t>
      </w:r>
      <w:r w:rsidRPr="00DC3A73">
        <w:rPr>
          <w:rFonts w:ascii="GHEA Grapalat" w:eastAsia="Tahoma" w:hAnsi="GHEA Grapalat" w:cs="Tahoma"/>
          <w:sz w:val="22"/>
          <w:szCs w:val="22"/>
          <w:lang w:val="hy-AM"/>
        </w:rPr>
        <w:t>Կ. Տ</w:t>
      </w:r>
      <w:r w:rsidRPr="00DC3A73">
        <w:rPr>
          <w:rFonts w:ascii="GHEA Grapalat" w:eastAsia="Tahoma" w:hAnsi="GHEA Grapalat" w:cs="Tahoma"/>
          <w:sz w:val="22"/>
          <w:szCs w:val="22"/>
          <w:lang w:val="hy-AM"/>
        </w:rPr>
        <w:tab/>
      </w:r>
    </w:p>
    <w:p w14:paraId="7A541DE4" w14:textId="77777777" w:rsidR="00F14568" w:rsidRPr="00DC3A73" w:rsidRDefault="00F14568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649E26CC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0CF558B2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48B87D8D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1014BF46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5878C0E3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50875B22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2653F97C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7C6F5B9E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37E4B024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2DD366EF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31DBE0C5" w14:textId="77777777" w:rsid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6936F61D" w14:textId="77777777" w:rsid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3A5A2437" w14:textId="77777777" w:rsid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4D5D602B" w14:textId="77777777" w:rsid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59C3D6D0" w14:textId="77777777" w:rsidR="00247F6C" w:rsidRP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06C9A615" w14:textId="5B4AA5B4" w:rsidR="00247F6C" w:rsidRPr="00247F6C" w:rsidRDefault="00247F6C" w:rsidP="00247F6C">
      <w:pPr>
        <w:spacing w:line="240" w:lineRule="auto"/>
        <w:ind w:left="0" w:hanging="2"/>
        <w:jc w:val="right"/>
        <w:rPr>
          <w:rFonts w:ascii="GHEA Grapalat" w:hAnsi="GHEA Grapalat" w:cs="Arial"/>
          <w:noProof/>
          <w:sz w:val="22"/>
          <w:szCs w:val="22"/>
          <w:lang w:val="hy-AM"/>
        </w:rPr>
      </w:pPr>
      <w:r w:rsidRPr="00247F6C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>Հավելված</w:t>
      </w:r>
      <w:r w:rsidRPr="00247F6C">
        <w:rPr>
          <w:rFonts w:ascii="GHEA Grapalat" w:hAnsi="GHEA Grapalat" w:cs="Arial"/>
          <w:noProof/>
          <w:sz w:val="22"/>
          <w:szCs w:val="22"/>
          <w:lang w:val="hy-AM"/>
        </w:rPr>
        <w:t xml:space="preserve">  N  4</w:t>
      </w:r>
    </w:p>
    <w:p w14:paraId="60F325A0" w14:textId="7B9ABDF2" w:rsidR="00247F6C" w:rsidRPr="00247F6C" w:rsidRDefault="00247F6C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eastAsia="Tahoma" w:hAnsi="GHEA Grapalat" w:cs="Tahoma"/>
          <w:color w:val="000000"/>
          <w:sz w:val="22"/>
          <w:szCs w:val="22"/>
          <w:lang w:val="hy-AM"/>
        </w:rPr>
      </w:pP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«</w:t>
      </w:r>
      <w:r w:rsidR="00B41820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ՀՀԱՆՇՕԾ-ԵՄԾՁԲ-2025/1</w:t>
      </w:r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»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ծածկագրով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երկու փուլով մրցույթի </w:t>
      </w:r>
      <w:proofErr w:type="spellStart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նախաորակավորման</w:t>
      </w:r>
      <w:proofErr w:type="spellEnd"/>
      <w:r w:rsidRPr="00247F6C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 xml:space="preserve"> </w:t>
      </w:r>
    </w:p>
    <w:p w14:paraId="6AF74D0E" w14:textId="77777777" w:rsidR="00247F6C" w:rsidRPr="00DC3A73" w:rsidRDefault="00247F6C" w:rsidP="0024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outlineLvl w:val="9"/>
        <w:rPr>
          <w:rFonts w:ascii="GHEA Grapalat" w:hAnsi="GHEA Grapalat"/>
          <w:color w:val="000000"/>
          <w:sz w:val="22"/>
          <w:szCs w:val="22"/>
          <w:lang w:val="hy-AM"/>
        </w:rPr>
      </w:pPr>
      <w:r w:rsidRPr="00DC3A73">
        <w:rPr>
          <w:rFonts w:ascii="GHEA Grapalat" w:eastAsia="Tahoma" w:hAnsi="GHEA Grapalat" w:cs="Tahoma"/>
          <w:color w:val="000000"/>
          <w:sz w:val="22"/>
          <w:szCs w:val="22"/>
          <w:lang w:val="hy-AM"/>
        </w:rPr>
        <w:t>ընթացակարգի հայտարարության</w:t>
      </w:r>
    </w:p>
    <w:p w14:paraId="0400BA73" w14:textId="77777777" w:rsidR="00247F6C" w:rsidRPr="00247F6C" w:rsidRDefault="00247F6C" w:rsidP="00247F6C">
      <w:pPr>
        <w:pStyle w:val="30"/>
        <w:ind w:left="0" w:hanging="2"/>
        <w:jc w:val="right"/>
        <w:rPr>
          <w:rFonts w:ascii="GHEA Grapalat" w:hAnsi="GHEA Grapalat" w:cs="Arial"/>
          <w:noProof/>
          <w:sz w:val="22"/>
          <w:szCs w:val="22"/>
          <w:lang w:val="hy-AM"/>
        </w:rPr>
      </w:pPr>
    </w:p>
    <w:p w14:paraId="59B5A1D2" w14:textId="77777777" w:rsidR="00247F6C" w:rsidRPr="00DC3A73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  <w:lang w:val="hy-AM"/>
        </w:rPr>
      </w:pPr>
    </w:p>
    <w:p w14:paraId="2AFDC969" w14:textId="065C0AEB" w:rsidR="00247F6C" w:rsidRPr="00DC3A73" w:rsidRDefault="004850EB" w:rsidP="00247F6C">
      <w:pPr>
        <w:autoSpaceDE w:val="0"/>
        <w:autoSpaceDN w:val="0"/>
        <w:adjustRightInd w:val="0"/>
        <w:spacing w:line="240" w:lineRule="auto"/>
        <w:ind w:left="0" w:hanging="2"/>
        <w:jc w:val="center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4850EB">
        <w:rPr>
          <w:rFonts w:ascii="GHEA Grapalat" w:hAnsi="GHEA Grapalat" w:cs="TimesArmenianPSMT"/>
          <w:b/>
          <w:sz w:val="22"/>
          <w:szCs w:val="22"/>
          <w:lang w:val="hy-AM"/>
        </w:rPr>
        <w:t>«ՀԱՄԱՊԱՐՓԱԿ GIS` ԱՇԽԱՐՀԱՏԵՂԵԿԱՏՎԱԿԱՆ ՀԱՄԱԿԱՐԳԵՐԻ ՀԱՐԹԱԿԻ ՆԱԽԱԳԾՄԱՆ, ՍՏԵՂԾՄԱՆ, ՏԵՂԱԴՐՄԱՆ, ՈՒՍՈՒՑՄԱՆ և ԱՋԱԿՑՄԱՆ»  ԾԱՌԱՅՈՒԹՅՈՒՆՆԵՐ</w:t>
      </w:r>
      <w:r>
        <w:rPr>
          <w:rFonts w:ascii="GHEA Grapalat" w:hAnsi="GHEA Grapalat" w:cs="TimesArmenianPSMT"/>
          <w:b/>
          <w:sz w:val="22"/>
          <w:szCs w:val="22"/>
          <w:lang w:val="hy-AM"/>
        </w:rPr>
        <w:t>Ի</w:t>
      </w:r>
      <w:r w:rsidRPr="00DC3A73">
        <w:rPr>
          <w:rFonts w:ascii="GHEA Grapalat" w:hAnsi="GHEA Grapalat" w:cs="TimesArmenianPSMT"/>
          <w:b/>
          <w:sz w:val="22"/>
          <w:szCs w:val="22"/>
          <w:lang w:val="hy-AM"/>
        </w:rPr>
        <w:t xml:space="preserve"> ՏԵԽՆԻԿԱՆԱՆ </w:t>
      </w:r>
      <w:r w:rsidR="00247F6C" w:rsidRPr="00DC3A73">
        <w:rPr>
          <w:rFonts w:ascii="GHEA Grapalat" w:hAnsi="GHEA Grapalat" w:cs="TimesArmenianPSMT"/>
          <w:b/>
          <w:sz w:val="22"/>
          <w:szCs w:val="22"/>
          <w:lang w:val="hy-AM"/>
        </w:rPr>
        <w:t>ՀԱԿԻՐՃ ՆԿԱՐԱԳՐՈՈԹՅՈՒՆ</w:t>
      </w:r>
    </w:p>
    <w:p w14:paraId="0C69163F" w14:textId="77777777" w:rsidR="00247F6C" w:rsidRPr="00DC3A73" w:rsidRDefault="00247F6C" w:rsidP="00247F6C">
      <w:pPr>
        <w:autoSpaceDE w:val="0"/>
        <w:autoSpaceDN w:val="0"/>
        <w:adjustRightInd w:val="0"/>
        <w:spacing w:line="240" w:lineRule="auto"/>
        <w:ind w:left="0" w:hanging="2"/>
        <w:jc w:val="center"/>
        <w:rPr>
          <w:rFonts w:ascii="GHEA Grapalat" w:hAnsi="GHEA Grapalat" w:cs="TimesArmenianPSMT"/>
          <w:b/>
          <w:sz w:val="22"/>
          <w:szCs w:val="22"/>
          <w:lang w:val="hy-AM"/>
        </w:rPr>
      </w:pPr>
    </w:p>
    <w:p w14:paraId="443255B0" w14:textId="77777777" w:rsidR="00247F6C" w:rsidRPr="00DC3A73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  <w:lang w:val="hy-AM"/>
        </w:rPr>
      </w:pPr>
      <w:bookmarkStart w:id="9" w:name="_Hlk196216001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ՀՀ ԱՆ «Հանրապետական շտապ օգնության ծառայություն» ՓԲԸ կարիքների համար համապարփակ </w:t>
      </w:r>
      <w:r w:rsidRPr="00DC3A73">
        <w:rPr>
          <w:rFonts w:ascii="GHEA Grapalat" w:hAnsi="GHEA Grapalat" w:cs="TimesArmenianPSMT"/>
          <w:b/>
          <w:sz w:val="22"/>
          <w:szCs w:val="22"/>
          <w:lang w:val="hy-AM"/>
        </w:rPr>
        <w:t xml:space="preserve">GIS`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>աշխարհատեղեկատվական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համակարգերի </w:t>
      </w:r>
      <w:r w:rsidRPr="00DC3A73">
        <w:rPr>
          <w:rFonts w:ascii="GHEA Grapalat" w:hAnsi="GHEA Grapalat" w:cs="TimesArmenianPSMT"/>
          <w:b/>
          <w:sz w:val="22"/>
          <w:szCs w:val="22"/>
          <w:lang w:val="hy-AM"/>
        </w:rPr>
        <w:t xml:space="preserve">հարթակի </w:t>
      </w: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նախագծում, </w:t>
      </w:r>
      <w:r w:rsidRPr="00DC3A73">
        <w:rPr>
          <w:rFonts w:ascii="GHEA Grapalat" w:hAnsi="GHEA Grapalat" w:cs="TimesArmenianPSMT"/>
          <w:b/>
          <w:sz w:val="22"/>
          <w:szCs w:val="22"/>
          <w:lang w:val="hy-AM"/>
        </w:rPr>
        <w:t>ստեղծում, տեղադրում, ուսուցում և աջակցում</w:t>
      </w:r>
    </w:p>
    <w:bookmarkEnd w:id="9"/>
    <w:p w14:paraId="5A0E1335" w14:textId="77777777" w:rsidR="00247F6C" w:rsidRPr="00247F6C" w:rsidRDefault="00247F6C" w:rsidP="00247F6C">
      <w:pPr>
        <w:pStyle w:val="af7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Նախապատմություն</w:t>
      </w:r>
      <w:proofErr w:type="spellEnd"/>
    </w:p>
    <w:p w14:paraId="6903C306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Հայաստանի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նախարարությունը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(ԱՆ)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պատասխանատու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ազգային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քաղաքականության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հանրային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ծրագրերի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մատչելի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բարձրորակ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բժշկական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Շտապ բժշկական օգնության ծառայության բարեփոխումներին միտված՝ ո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րպես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թվային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վերափոխման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նախարարությունը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նպատակադրել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ստեղծել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GIS`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աշխարհատեղեկատվական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համակարգերի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հարթակ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՝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ԱՆ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համակարգերը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ինտեգրելու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միասնական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մշակելու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Այս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հիմք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կծառայի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հետ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կապված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գործառնությունների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ենթակառուցվածքների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այլ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կարևոր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թեմաների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վիզուալացման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կայացումն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գործառնական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բարձրացնելու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նպատակով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</w:p>
    <w:p w14:paraId="505DB72A" w14:textId="77777777" w:rsidR="00247F6C" w:rsidRPr="00247F6C" w:rsidRDefault="00247F6C" w:rsidP="00247F6C">
      <w:pPr>
        <w:pStyle w:val="af7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Նպատակը</w:t>
      </w:r>
    </w:p>
    <w:p w14:paraId="36489502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Բարեփոխման նպատակն է միջոցառումներ իրականացնել՝ նախագծելու, տեղակայելու և գործարկելու GIS հարթակ, որը համապատասխանում է ԱՆ և շտապ բժշկական օգնության ծառայության բարեփոխումներ պահանջներին: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ունենա  տվյալների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ներբեռնման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, իրական ժամանակի մոնիտորինգի, առաջադեմ տարածական վերլուծության հնարավորություն, ինչպես նաև գործիքներ տրամադրի որոշումների կայացման աջակցության և տվյալների հավաքագրման համար:</w:t>
      </w:r>
    </w:p>
    <w:p w14:paraId="198943E6" w14:textId="77777777" w:rsidR="00247F6C" w:rsidRPr="00247F6C" w:rsidRDefault="00247F6C" w:rsidP="00247F6C">
      <w:pPr>
        <w:pStyle w:val="af7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Օգտագործման դեպքեր</w:t>
      </w:r>
    </w:p>
    <w:p w14:paraId="41FE7DAF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Ստորև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ներկայացված է օգտագործման դեպքերի ոչ սպառիչ շարք, որոնց միջոցով նախարարությունը և «Հանրապետական շտապ օգնության ծառայություն» ՓԲԸ</w:t>
      </w: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մտադիր են օգտագործել GIS-ի հնարավորությունները՝ իր նպատակներին հասնելու համար.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</w:r>
    </w:p>
    <w:p w14:paraId="5B288614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Բոլոր առողջապահական շտապ օգնության կայանների տեղակայման վայրերը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 xml:space="preserve">Երկրի բոլոր շտապ օգնության կայանների համապարփակ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վիզուալացում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:</w:t>
      </w:r>
    </w:p>
    <w:p w14:paraId="3CAC8F7F" w14:textId="77777777" w:rsidR="00247F6C" w:rsidRPr="00247F6C" w:rsidRDefault="00247F6C" w:rsidP="00247F6C">
      <w:pPr>
        <w:pStyle w:val="af7"/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Այն կտրամադրի մատչելի,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քարտեզ, որը կցուցադրի կայանների/ենթակայանների աշխարհագրական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բաշխվածությունը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պլանավորմանն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ու ռեսուրսների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տրամադրմանը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աջակցելու համար:</w:t>
      </w:r>
    </w:p>
    <w:p w14:paraId="4309D9FF" w14:textId="77777777" w:rsidR="00247F6C" w:rsidRPr="00247F6C" w:rsidRDefault="00247F6C" w:rsidP="00247F6C">
      <w:pPr>
        <w:pStyle w:val="af7"/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</w:p>
    <w:p w14:paraId="6BFCE3D3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օպտիմալացում</w:t>
      </w:r>
      <w:proofErr w:type="spellEnd"/>
    </w:p>
    <w:p w14:paraId="5FBD0DD6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Տեղանքի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ընտրության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հայտնաբերելու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շտապ օգնության </w:t>
      </w:r>
      <w:proofErr w:type="spellStart"/>
      <w:proofErr w:type="gramStart"/>
      <w:r w:rsidRPr="00247F6C">
        <w:rPr>
          <w:rFonts w:ascii="GHEA Grapalat" w:hAnsi="GHEA Grapalat" w:cs="TimesArmenianPSMT"/>
          <w:bCs/>
          <w:sz w:val="22"/>
          <w:szCs w:val="22"/>
        </w:rPr>
        <w:t>կայանների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լավագույն</w:t>
      </w:r>
      <w:proofErr w:type="spellEnd"/>
      <w:proofErr w:type="gram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վայրերը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հիմնված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սպասարկման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ծածկույթի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վրա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բարելավված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հասանելիություն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նվազագույն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արձագանքման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72C8B211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մեքենաների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քանակը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Յուրաքանչյուր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հատկացված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մեքենաների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հստակ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ներկայացում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տրանսպորտային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միջոցների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համարժեքության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կապված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սպասարկման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հետ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18642286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Շտապ օգնության ծառայության «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Օպերատվ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կենտրոնի», «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ների», «Ենթակայանների», «Բրիգադի»/ների՝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ծանրաբեռնվածության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գերբեռնվածության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մոնիտորինգ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վերոնշված տվյալները 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գնահատելու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պատկերացնելու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lastRenderedPageBreak/>
        <w:t>ներառյալ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գերբեռնվածության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պայմանները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օգնում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հավասարակշռել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բարելավել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արձագանքման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48D3B55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Իրական ժամանակում արդի պահանջարկի 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թրենդ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/սցենարների)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Առաջադեմ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տրամադրում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տարբեր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թրենդների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/սցենարների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ինչպիսիք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արտակարգ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իրավիճակների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արձագանքումը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միջադեպերի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օրինաչափությունները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օգտագործելով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խնդիրներ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ունեցող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կետերն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վայրերը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հայտնաբերելու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4929FEC0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դեպքերի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վիզուալիզացում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դեպքերի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քարտեզագրում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`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բարձր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ունեցող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տարածքները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բացահայտելու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նպատակային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բաշխմանը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B1EE18A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երթուղիների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Ցանցի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ամենակարճ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ամենաարդյունավետ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երթուղիները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Այս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հատկությունը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նպատակ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ունի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նվազագույնի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հասցնել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ճանապարհորդության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բարելավել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մատուցումը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1ABF6A83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</w:rPr>
        <w:t xml:space="preserve">Շտապ օգնության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տրանսպորտային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միջոցների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Մեքենայի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կատարողականի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ցուցանիշների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գնահատում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տեմպերը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արձագանքման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սպասարկման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գրառումները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գործառնական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պատրաստվածություն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</w:p>
    <w:p w14:paraId="3C65F556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հզորությունը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քարտեզագրում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հիվանդանոցների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կլինիկաների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կարողությունները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: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ենթակառուցվածքների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կառավարմանը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2E81C49A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օպտիմալացում</w:t>
      </w:r>
      <w:proofErr w:type="spellEnd"/>
    </w:p>
    <w:p w14:paraId="4360120D" w14:textId="77777777" w:rsidR="00247F6C" w:rsidRPr="00247F6C" w:rsidRDefault="00247F6C" w:rsidP="00247F6C">
      <w:pPr>
        <w:pStyle w:val="af7"/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կիրառում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օպտիմալացնելու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ինչպիսիք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բժշկական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սարքավորումները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դեղերը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անձնակազմը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7A148D9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բռնկման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քարտեզագրում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հսկողություն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քարտեզագրում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բռնկումների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1749BA6" w14:textId="77777777" w:rsidR="00247F6C" w:rsidRPr="00247F6C" w:rsidRDefault="00247F6C" w:rsidP="00247F6C">
      <w:pPr>
        <w:pStyle w:val="af7"/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թեժ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կետերի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նույնականացում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վարակիչ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վերահսկողություն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։</w:t>
      </w:r>
    </w:p>
    <w:p w14:paraId="518421F2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Առողջապահության կարիքների կանխատեսում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Կանխատեսող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մոդելների կիրառում՝ կանխատեսելու ապագա առողջապահական        պահանջները, ինչպիսիք են հիվանդանոցների ընդունումը, մահճակալների զբաղվածության մակարդակը և շտապ օգնության կանչերը՝ կանխարգելիչ միջոցներ հատկացնելու համար:</w:t>
      </w:r>
    </w:p>
    <w:p w14:paraId="5517174E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վահանակներ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առողջապահության հիմնական կատարողական ցուցանիշների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վիզուալացնելու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համար,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կազմաձևելու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configuration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) հնարավորությամբ։</w:t>
      </w:r>
    </w:p>
    <w:p w14:paraId="71E5F5BB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Դաշտային տվյալների հավաքագրում և թարմացում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>Անձնակազմին շարժական գործիքներով զինում՝ իրական ժամանակում առողջապահական  հաստատությունների պայմանների, ռեսուրսների առկայության և միջադեպերի հաշվետվությունների վերաբերյալ տվյալներ հավաքելու ու թարմացնելու համար:</w:t>
      </w:r>
    </w:p>
    <w:p w14:paraId="1E110471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Փոխանցման համակարգերի ինտեգրում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 xml:space="preserve">Այնպիսի համակարգերից ստացված տվյալների միավորում, ինչպիսիք են ARMED,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Locator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EMS,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Locator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GPS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Health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Master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Plan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-ը կենտրոնացված GIS հարթակի մեջ, որը հնարավորություն է տալիս անխափան մուտք և վերլուծություն:</w:t>
      </w:r>
    </w:p>
    <w:p w14:paraId="0DE4201F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Հանրային առողջության իրազեկում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քարտեզների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կայքերի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միջոցով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 xml:space="preserve">Գործիքների տրամադրում՝ քարտեզներով,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գծապատկերներով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և լրատվամիջոցներով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կայքեր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ստեղծելու համար, որպեսզի գրավիչ, տեսողական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ձևաչափով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հասանելի դառնա առողջապահական տեղեկատվությունը, ներառյալ հիվանդությունների միտումները, հասանելի ռեսուրսները և հանրային առողջության նախաձեռնությունները:</w:t>
      </w:r>
    </w:p>
    <w:p w14:paraId="03B0FA2A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Իրական ժամանակի որոշումների աջակցման համակարգ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 xml:space="preserve">Իրական ժամանակի որոշումների աջակցման հնարավորություններ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աշխարհատարածական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վերլուծության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վիզուալիզացիայի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գործիքների միջոցով՝ հնարավորություն տալով մշակել տվյալների վրա հիմնված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ռազմավարություններ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արտակարգ իրավիճակների ժամանակ:</w:t>
      </w:r>
    </w:p>
    <w:p w14:paraId="3779D9E0" w14:textId="77777777" w:rsidR="00247F6C" w:rsidRPr="00247F6C" w:rsidRDefault="00247F6C" w:rsidP="00247F6C">
      <w:pPr>
        <w:pStyle w:val="af7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60"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lastRenderedPageBreak/>
        <w:t>Ընդլայնված ցանցի վերլուծության գործիքներ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  <w:t xml:space="preserve">Ամենակարճ ուղու հաշվարկների, սպասարկման տարածքի սահմանազատման և տեղակայման օպտիմալ մոդելավորման հնարավորությունների ներառում՝ տրանսպորտային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լոգիստիկան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և ռեսուրսների պլանավորումը բարելավելու համար: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</w:r>
    </w:p>
    <w:p w14:paraId="58A83E31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4. Ընտրված մատակարարը կիրականացնի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>հետևյալ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գործառույթները.</w:t>
      </w:r>
    </w:p>
    <w:p w14:paraId="4966B325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Համակարգը պետք է ապահովի նվազագույնը ՝ </w:t>
      </w:r>
    </w:p>
    <w:p w14:paraId="03F36803" w14:textId="77777777" w:rsidR="00247F6C" w:rsidRPr="00247F6C" w:rsidRDefault="00247F6C" w:rsidP="00247F6C">
      <w:pPr>
        <w:pStyle w:val="af7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պահպանում</w:t>
      </w:r>
      <w:proofErr w:type="spellEnd"/>
      <w:r w:rsidRPr="00247F6C">
        <w:rPr>
          <w:rFonts w:ascii="MS Mincho" w:eastAsia="MS Mincho" w:hAnsi="MS Mincho" w:cs="MS Mincho" w:hint="eastAsia"/>
          <w:bCs/>
          <w:sz w:val="22"/>
          <w:szCs w:val="22"/>
          <w:lang w:val="hy-AM"/>
        </w:rPr>
        <w:t>․</w:t>
      </w:r>
    </w:p>
    <w:p w14:paraId="2BE9FF34" w14:textId="77777777" w:rsidR="00247F6C" w:rsidRPr="00247F6C" w:rsidRDefault="00247F6C" w:rsidP="00247F6C">
      <w:pPr>
        <w:pStyle w:val="af7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4AF025A3" w14:textId="77777777" w:rsidR="00247F6C" w:rsidRPr="00247F6C" w:rsidRDefault="00247F6C" w:rsidP="00247F6C">
      <w:pPr>
        <w:pStyle w:val="af7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79E0BD72" w14:textId="77777777" w:rsidR="00247F6C" w:rsidRPr="00247F6C" w:rsidRDefault="00247F6C" w:rsidP="00247F6C">
      <w:pPr>
        <w:pStyle w:val="af7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հավաքագրման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հավելյալ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միջոց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/բջջային հավելվածներ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br/>
      </w:r>
    </w:p>
    <w:p w14:paraId="3DD0B972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/>
          <w:sz w:val="22"/>
          <w:szCs w:val="22"/>
        </w:rPr>
        <w:t xml:space="preserve">5.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</w:rPr>
        <w:t>Ֆունկցիոնալ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</w:rPr>
        <w:t>պահանջներ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br/>
      </w:r>
      <w:r w:rsidRPr="00247F6C">
        <w:rPr>
          <w:rFonts w:ascii="GHEA Grapalat" w:hAnsi="GHEA Grapalat" w:cs="TimesArmenianPSMT"/>
          <w:bCs/>
          <w:sz w:val="22"/>
          <w:szCs w:val="22"/>
        </w:rPr>
        <w:br/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       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GIS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պետք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է.</w:t>
      </w:r>
    </w:p>
    <w:p w14:paraId="0B672E26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Ինտեգրվի ԱՆ-ի ARMED, LOCATOR GPS, LOCATOR EMS,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Health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Master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Plan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առկա համակարգերին և տրամադրի API-ներ ապագա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ինտեգրումների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համար:</w:t>
      </w:r>
    </w:p>
    <w:p w14:paraId="10621238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Տրամադրի գործիքներ՝ նոր քարտեզներ,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վահանակներ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, հարցումներ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քարտեզագրման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հավելվածներ ստեղծելու և </w:t>
      </w:r>
      <w:bookmarkStart w:id="10" w:name="_Hlk196137063"/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կազմաձևելու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(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configuration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) </w:t>
      </w:r>
      <w:bookmarkEnd w:id="10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համար:</w:t>
      </w:r>
    </w:p>
    <w:p w14:paraId="1D619A7B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 վիճակի լինի իրականացնել իրական ժամանակի տվյալների արտացոլում և վերլուծություն։</w:t>
      </w:r>
    </w:p>
    <w:p w14:paraId="447013A3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Թույլատրի դերերի վրա հիմնված մուտքը` տվյալների անվտանգ մշակման համար:</w:t>
      </w:r>
    </w:p>
    <w:p w14:paraId="1AAE1B79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Համատեղելի լինի բջջային հեռախոսների և համակարգիչների հետ:</w:t>
      </w:r>
    </w:p>
    <w:p w14:paraId="2460C0D5" w14:textId="77777777" w:rsidR="00247F6C" w:rsidRPr="00247F6C" w:rsidRDefault="00247F6C" w:rsidP="00247F6C">
      <w:pPr>
        <w:pStyle w:val="af7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Համապատասխանի տվյալների գաղտնիության/ապահովության պահպանման տեղական և միջազգային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կանոնակարգերին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:</w:t>
      </w:r>
    </w:p>
    <w:p w14:paraId="2ED276FC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</w:p>
    <w:p w14:paraId="5B2B5F96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/>
          <w:sz w:val="22"/>
          <w:szCs w:val="22"/>
          <w:lang w:val="hy-AM"/>
        </w:rPr>
        <w:t>6. Հատուկ պահանջների ցանկ.</w:t>
      </w:r>
    </w:p>
    <w:p w14:paraId="29FEE69E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  <w:lang w:val="hy-AM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GIS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պետք է համապատասխանի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հետևյալ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պահանջներին.</w:t>
      </w:r>
    </w:p>
    <w:p w14:paraId="32E20F2B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Կենտրոնացված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ինտեգրում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256CC14F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Միասնական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մուտքի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դեպի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հավաքածուներ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ARMED, Locator EMS, Locator GPS և Health Master Plan-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ինչպես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նաև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լրացուցիչ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հավաքածուների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դինամիկ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կերպով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համակցելու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հնարավորություն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ինչպիսիք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համաճարակաբանական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հետազոտությունները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գույքագրումները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840C1A0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Աշխարհատարածական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վիզուալիզացիա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4750ED5E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ենթակառուցվածքների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վիզուալիզացիա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ներառյալ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հիվանդանոցների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կլինիկաների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շտապօգնության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ցանցերի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աշխարհագրական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բաշխումը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06AF0B9D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Շտապօգնության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վայրերի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EMS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կատարման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մոնիտորինգ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045D3F0F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Գործառնական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պատկերացումներ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0848DEB2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միտումների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կանխատեսումների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օգտագործելով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ժամանակա</w:t>
      </w: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վոր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E9407A3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հիվանդությունների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բռնկման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թեժ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կետերի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իդենտիֆիկացում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3FF5E22A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կանխատեսում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`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պահանջարկի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պակասը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հավելաճը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կանխելու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6F2391A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Ենթակառուցվածքների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25857E1A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կարողությունների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օգտագործման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0D437541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տեղակայման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կայացման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մեջ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օպտիմալացման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FF5EEDD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Որոշման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48D99397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վահանակներ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հզորության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շտապօգնության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առաքման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արդյունավետության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համաճարակաբանական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թրենդի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DFFD2B5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Ցանցի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3A435534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lastRenderedPageBreak/>
        <w:t>Առողջապահության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սպասարկման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տարածքների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մաքսիմալ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հասնելիություն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ապահովելու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։ </w:t>
      </w:r>
    </w:p>
    <w:p w14:paraId="44287180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Տեղաբաշխման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մոդելավորում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ռեսուրսների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օպտիմալ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բաշխման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E970B86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հավաքագրում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63A1ED38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Բջջային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հեռախոսին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միացված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հաստատություններից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թիմերից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հավաքագրման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թարմացումների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6165981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Աշխատուժի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կառավարում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327493BD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Աշխատողներին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առաջադրանքներ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հանձնարարելու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ինտերակտիվ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վահանակներից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առաջընթացը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վերահսկելու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3D548663" w14:textId="77777777" w:rsidR="00247F6C" w:rsidRPr="00247F6C" w:rsidRDefault="00247F6C" w:rsidP="00247F6C">
      <w:pPr>
        <w:pStyle w:val="af7"/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Հանրային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ներգրավվածություն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.</w:t>
      </w:r>
    </w:p>
    <w:p w14:paraId="6EB45DCD" w14:textId="77777777" w:rsidR="00247F6C" w:rsidRPr="00247F6C" w:rsidRDefault="00247F6C" w:rsidP="00247F6C">
      <w:pPr>
        <w:pStyle w:val="af7"/>
        <w:numPr>
          <w:ilvl w:val="1"/>
          <w:numId w:val="30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Առողջապահական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ծառայությունների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նախաձեռնությունների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մասին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քաղաքացիներին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իրազեկելու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կրթելու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հանրությանը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հասանելի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կայքեր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ստեղծելու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187F7983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Cs/>
          <w:sz w:val="22"/>
          <w:szCs w:val="22"/>
        </w:rPr>
      </w:pPr>
    </w:p>
    <w:p w14:paraId="6D6549C3" w14:textId="77777777" w:rsidR="00247F6C" w:rsidRPr="00247F6C" w:rsidRDefault="00247F6C" w:rsidP="00247F6C">
      <w:pPr>
        <w:autoSpaceDE w:val="0"/>
        <w:autoSpaceDN w:val="0"/>
        <w:adjustRightInd w:val="0"/>
        <w:spacing w:line="240" w:lineRule="auto"/>
        <w:ind w:left="0" w:hanging="2"/>
        <w:rPr>
          <w:rFonts w:ascii="GHEA Grapalat" w:hAnsi="GHEA Grapalat" w:cs="TimesArmenianPSMT"/>
          <w:b/>
          <w:sz w:val="22"/>
          <w:szCs w:val="22"/>
        </w:rPr>
      </w:pPr>
      <w:r w:rsidRPr="00247F6C">
        <w:rPr>
          <w:rFonts w:ascii="GHEA Grapalat" w:hAnsi="GHEA Grapalat" w:cs="TimesArmenianPSMT"/>
          <w:b/>
          <w:sz w:val="22"/>
          <w:szCs w:val="22"/>
        </w:rPr>
        <w:t xml:space="preserve">7.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</w:rPr>
        <w:t>Տեխնիկական</w:t>
      </w:r>
      <w:proofErr w:type="spellEnd"/>
      <w:r w:rsidRPr="00247F6C">
        <w:rPr>
          <w:rFonts w:ascii="GHEA Grapalat" w:hAnsi="GHEA Grapalat" w:cs="TimesArmenianPSMT"/>
          <w:b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/>
          <w:sz w:val="22"/>
          <w:szCs w:val="22"/>
        </w:rPr>
        <w:t>պահանջներ</w:t>
      </w:r>
      <w:proofErr w:type="spellEnd"/>
    </w:p>
    <w:p w14:paraId="61CBC05D" w14:textId="77777777" w:rsidR="00247F6C" w:rsidRP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Հարթակը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պետք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է.</w:t>
      </w:r>
    </w:p>
    <w:p w14:paraId="609F99CF" w14:textId="77777777" w:rsidR="00247F6C" w:rsidRP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Լինի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«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վեբ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»-ի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վրա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հիմնված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հասանելի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ստանդարտ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բրաուզերների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միջոցով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65DC74DC" w14:textId="77777777" w:rsidR="00247F6C" w:rsidRP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Աջակցի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աշխարհատարածական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ոչ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աշխարհատարածական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ձևաչափերին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557C13E2" w14:textId="77777777" w:rsidR="00247F6C" w:rsidRP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Միանա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իրական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ժամանակի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տվյալներին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IoT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սարքերից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API-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ներից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14139787" w14:textId="77777777" w:rsidR="00247F6C" w:rsidRPr="00247F6C" w:rsidRDefault="00247F6C" w:rsidP="00247F6C">
      <w:pPr>
        <w:pStyle w:val="af7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40" w:lineRule="auto"/>
        <w:ind w:leftChars="0" w:left="0" w:firstLineChars="0" w:hanging="2"/>
        <w:contextualSpacing/>
        <w:textDirection w:val="lrTb"/>
        <w:textAlignment w:val="auto"/>
        <w:outlineLvl w:val="9"/>
        <w:rPr>
          <w:rFonts w:ascii="GHEA Grapalat" w:hAnsi="GHEA Grapalat" w:cs="TimesArmenianPSMT"/>
          <w:bCs/>
          <w:sz w:val="22"/>
          <w:szCs w:val="22"/>
        </w:rPr>
      </w:pP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Ներառի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առաջադեմ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գործիքներ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՝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օրինաչափությունների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հայտնաբերման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,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կանխատեսման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մոդելավորման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ցանցի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վերլուծության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>:</w:t>
      </w:r>
    </w:p>
    <w:p w14:paraId="7AD928F6" w14:textId="4EA8C206" w:rsidR="00247F6C" w:rsidRPr="00247F6C" w:rsidRDefault="00247F6C" w:rsidP="00A57E28">
      <w:pPr>
        <w:autoSpaceDE w:val="0"/>
        <w:autoSpaceDN w:val="0"/>
        <w:adjustRightInd w:val="0"/>
        <w:spacing w:line="240" w:lineRule="auto"/>
        <w:ind w:leftChars="0" w:left="0" w:firstLineChars="0" w:firstLine="720"/>
        <w:rPr>
          <w:rFonts w:ascii="GHEA Grapalat" w:hAnsi="GHEA Grapalat" w:cs="TimesArmenianPSMT"/>
          <w:b/>
          <w:sz w:val="22"/>
          <w:szCs w:val="22"/>
        </w:rPr>
      </w:pPr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Մատակարարը պետք է ներկայացնի հարթակի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անհրաժեշտ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սերվերի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ամպային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սերվերային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տարածք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  <w:lang w:val="hy-AM"/>
        </w:rPr>
        <w:t>ի</w:t>
      </w:r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համապատասխան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տեխնիկական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բնութագիր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համակարգի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աշխատանքի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և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հնարավոր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ընդլայնման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 </w:t>
      </w:r>
      <w:proofErr w:type="spellStart"/>
      <w:r w:rsidRPr="00247F6C">
        <w:rPr>
          <w:rFonts w:ascii="GHEA Grapalat" w:hAnsi="GHEA Grapalat" w:cs="TimesArmenianPSMT"/>
          <w:bCs/>
          <w:sz w:val="22"/>
          <w:szCs w:val="22"/>
        </w:rPr>
        <w:t>համար</w:t>
      </w:r>
      <w:proofErr w:type="spellEnd"/>
      <w:r w:rsidRPr="00247F6C">
        <w:rPr>
          <w:rFonts w:ascii="GHEA Grapalat" w:hAnsi="GHEA Grapalat" w:cs="TimesArmenianPSMT"/>
          <w:bCs/>
          <w:sz w:val="22"/>
          <w:szCs w:val="22"/>
        </w:rPr>
        <w:t xml:space="preserve">։ </w:t>
      </w:r>
      <w:r w:rsidRPr="00247F6C">
        <w:rPr>
          <w:rFonts w:ascii="GHEA Grapalat" w:hAnsi="GHEA Grapalat" w:cs="TimesArmenianPSMT"/>
          <w:bCs/>
          <w:sz w:val="22"/>
          <w:szCs w:val="22"/>
        </w:rPr>
        <w:br/>
      </w:r>
    </w:p>
    <w:p w14:paraId="34F05760" w14:textId="77777777" w:rsidR="00247F6C" w:rsidRPr="00247F6C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673AEC4A" w14:textId="77777777" w:rsidR="00247F6C" w:rsidRPr="00247F6C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2713232B" w14:textId="77777777" w:rsidR="00247F6C" w:rsidRPr="00247F6C" w:rsidRDefault="00247F6C" w:rsidP="00F14568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sz w:val="22"/>
          <w:szCs w:val="22"/>
        </w:rPr>
      </w:pPr>
    </w:p>
    <w:p w14:paraId="383B0046" w14:textId="68EE0242" w:rsidR="002754D7" w:rsidRPr="002754D7" w:rsidRDefault="002754D7" w:rsidP="002754D7">
      <w:pPr>
        <w:ind w:left="0" w:hanging="2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>*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Ռուսերեն 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,  անգլերեն 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>և հայերեն լեզուներով</w:t>
      </w:r>
      <w:r w:rsidRPr="002754D7">
        <w:rPr>
          <w:rFonts w:ascii="Calibri" w:hAnsi="Calibri" w:cs="Calibri"/>
          <w:b/>
          <w:i/>
          <w:sz w:val="20"/>
          <w:szCs w:val="20"/>
          <w:lang w:val="pt-BR"/>
        </w:rPr>
        <w:t> 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հրապարակված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հայտարարության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և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(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կամ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)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հրավերի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տեքստերի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տարաբնույթ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(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երկակի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)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մեկնաբանման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հնարավորության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</w:t>
      </w:r>
      <w:r w:rsidRPr="002754D7">
        <w:rPr>
          <w:rFonts w:ascii="GHEA Grapalat" w:hAnsi="GHEA Grapalat" w:cs="GHEA Grapalat"/>
          <w:b/>
          <w:i/>
          <w:sz w:val="20"/>
          <w:szCs w:val="20"/>
          <w:lang w:val="pt-BR"/>
        </w:rPr>
        <w:t>դեպքում</w:t>
      </w:r>
      <w:r w:rsidRPr="002754D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հիմք է ընդունվում հայերեն տեքստը:</w:t>
      </w:r>
      <w:r w:rsidRPr="002754D7">
        <w:rPr>
          <w:rFonts w:ascii="Calibri" w:hAnsi="Calibri" w:cs="Calibri"/>
          <w:b/>
          <w:i/>
          <w:sz w:val="20"/>
          <w:szCs w:val="20"/>
          <w:lang w:val="pt-BR"/>
        </w:rPr>
        <w:t>  </w:t>
      </w:r>
    </w:p>
    <w:p w14:paraId="596BD248" w14:textId="77777777" w:rsidR="00F14568" w:rsidRPr="00B41820" w:rsidRDefault="00F14568" w:rsidP="002E1A2F">
      <w:pPr>
        <w:spacing w:line="276" w:lineRule="auto"/>
        <w:ind w:leftChars="0" w:left="0" w:firstLineChars="0" w:firstLine="0"/>
        <w:jc w:val="both"/>
        <w:outlineLvl w:val="9"/>
        <w:rPr>
          <w:rFonts w:ascii="GHEA Grapalat" w:eastAsia="Tahoma" w:hAnsi="GHEA Grapalat" w:cs="Tahoma"/>
          <w:b/>
          <w:sz w:val="22"/>
          <w:szCs w:val="22"/>
        </w:rPr>
      </w:pPr>
    </w:p>
    <w:sectPr w:rsidR="00F14568" w:rsidRPr="00B41820" w:rsidSect="006223C0">
      <w:pgSz w:w="11906" w:h="16838"/>
      <w:pgMar w:top="426" w:right="707" w:bottom="567" w:left="663" w:header="561" w:footer="561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18D3"/>
    <w:multiLevelType w:val="hybridMultilevel"/>
    <w:tmpl w:val="29BEA0EA"/>
    <w:lvl w:ilvl="0" w:tplc="D3C25E84">
      <w:start w:val="1"/>
      <w:numFmt w:val="decimal"/>
      <w:lvlText w:val="%1."/>
      <w:lvlJc w:val="left"/>
      <w:pPr>
        <w:ind w:left="386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63C0F"/>
    <w:multiLevelType w:val="hybridMultilevel"/>
    <w:tmpl w:val="CA3A8A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81012B"/>
    <w:multiLevelType w:val="hybridMultilevel"/>
    <w:tmpl w:val="FFF88134"/>
    <w:lvl w:ilvl="0" w:tplc="D8360EBE">
      <w:start w:val="1"/>
      <w:numFmt w:val="decimal"/>
      <w:lvlText w:val="%1."/>
      <w:lvlJc w:val="left"/>
      <w:pPr>
        <w:ind w:left="384" w:hanging="39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4D861D9"/>
    <w:multiLevelType w:val="hybridMultilevel"/>
    <w:tmpl w:val="24D6AABE"/>
    <w:lvl w:ilvl="0" w:tplc="FFFFFFFF">
      <w:start w:val="1"/>
      <w:numFmt w:val="decimal"/>
      <w:lvlText w:val="%1."/>
      <w:lvlJc w:val="left"/>
      <w:pPr>
        <w:ind w:left="384" w:hanging="390"/>
      </w:pPr>
      <w:rPr>
        <w:rFonts w:ascii="Tahoma" w:hAnsi="Tahoma" w:cs="Tahoma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19EE7D34"/>
    <w:multiLevelType w:val="hybridMultilevel"/>
    <w:tmpl w:val="F38CCDFA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1ADC0F5E"/>
    <w:multiLevelType w:val="hybridMultilevel"/>
    <w:tmpl w:val="8BE0A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B3552"/>
    <w:multiLevelType w:val="hybridMultilevel"/>
    <w:tmpl w:val="C11847F6"/>
    <w:lvl w:ilvl="0" w:tplc="E00CD570">
      <w:numFmt w:val="bullet"/>
      <w:lvlText w:val="·"/>
      <w:lvlJc w:val="left"/>
      <w:pPr>
        <w:ind w:left="493" w:hanging="495"/>
      </w:pPr>
      <w:rPr>
        <w:rFonts w:ascii="GHEA Grapalat" w:eastAsia="Tahoma" w:hAnsi="GHEA Grapalat" w:cs="Tahoma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8" w15:restartNumberingAfterBreak="0">
    <w:nsid w:val="2C044F35"/>
    <w:multiLevelType w:val="hybridMultilevel"/>
    <w:tmpl w:val="2710DD0C"/>
    <w:lvl w:ilvl="0" w:tplc="D8360EBE">
      <w:start w:val="1"/>
      <w:numFmt w:val="decimal"/>
      <w:lvlText w:val="%1."/>
      <w:lvlJc w:val="left"/>
      <w:pPr>
        <w:ind w:left="386" w:hanging="39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2EEC588F"/>
    <w:multiLevelType w:val="hybridMultilevel"/>
    <w:tmpl w:val="55D09D74"/>
    <w:lvl w:ilvl="0" w:tplc="E00CD570">
      <w:numFmt w:val="bullet"/>
      <w:lvlText w:val="·"/>
      <w:lvlJc w:val="left"/>
      <w:pPr>
        <w:ind w:left="491" w:hanging="495"/>
      </w:pPr>
      <w:rPr>
        <w:rFonts w:ascii="GHEA Grapalat" w:eastAsia="Tahoma" w:hAnsi="GHEA Grapalat" w:cs="Tahoma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360C3083"/>
    <w:multiLevelType w:val="hybridMultilevel"/>
    <w:tmpl w:val="8494B842"/>
    <w:lvl w:ilvl="0" w:tplc="D3C25E84">
      <w:start w:val="1"/>
      <w:numFmt w:val="decimal"/>
      <w:lvlText w:val="%1."/>
      <w:lvlJc w:val="left"/>
      <w:pPr>
        <w:ind w:left="1824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78" w:hanging="360"/>
      </w:pPr>
    </w:lvl>
    <w:lvl w:ilvl="2" w:tplc="0409001B" w:tentative="1">
      <w:start w:val="1"/>
      <w:numFmt w:val="lowerRoman"/>
      <w:lvlText w:val="%3."/>
      <w:lvlJc w:val="right"/>
      <w:pPr>
        <w:ind w:left="3598" w:hanging="180"/>
      </w:pPr>
    </w:lvl>
    <w:lvl w:ilvl="3" w:tplc="0409000F" w:tentative="1">
      <w:start w:val="1"/>
      <w:numFmt w:val="decimal"/>
      <w:lvlText w:val="%4."/>
      <w:lvlJc w:val="left"/>
      <w:pPr>
        <w:ind w:left="4318" w:hanging="360"/>
      </w:pPr>
    </w:lvl>
    <w:lvl w:ilvl="4" w:tplc="04090019" w:tentative="1">
      <w:start w:val="1"/>
      <w:numFmt w:val="lowerLetter"/>
      <w:lvlText w:val="%5."/>
      <w:lvlJc w:val="left"/>
      <w:pPr>
        <w:ind w:left="5038" w:hanging="360"/>
      </w:pPr>
    </w:lvl>
    <w:lvl w:ilvl="5" w:tplc="0409001B" w:tentative="1">
      <w:start w:val="1"/>
      <w:numFmt w:val="lowerRoman"/>
      <w:lvlText w:val="%6."/>
      <w:lvlJc w:val="right"/>
      <w:pPr>
        <w:ind w:left="5758" w:hanging="180"/>
      </w:pPr>
    </w:lvl>
    <w:lvl w:ilvl="6" w:tplc="0409000F" w:tentative="1">
      <w:start w:val="1"/>
      <w:numFmt w:val="decimal"/>
      <w:lvlText w:val="%7."/>
      <w:lvlJc w:val="left"/>
      <w:pPr>
        <w:ind w:left="6478" w:hanging="360"/>
      </w:pPr>
    </w:lvl>
    <w:lvl w:ilvl="7" w:tplc="04090019" w:tentative="1">
      <w:start w:val="1"/>
      <w:numFmt w:val="lowerLetter"/>
      <w:lvlText w:val="%8."/>
      <w:lvlJc w:val="left"/>
      <w:pPr>
        <w:ind w:left="7198" w:hanging="360"/>
      </w:pPr>
    </w:lvl>
    <w:lvl w:ilvl="8" w:tplc="0409001B" w:tentative="1">
      <w:start w:val="1"/>
      <w:numFmt w:val="lowerRoman"/>
      <w:lvlText w:val="%9."/>
      <w:lvlJc w:val="right"/>
      <w:pPr>
        <w:ind w:left="7918" w:hanging="180"/>
      </w:pPr>
    </w:lvl>
  </w:abstractNum>
  <w:abstractNum w:abstractNumId="11" w15:restartNumberingAfterBreak="0">
    <w:nsid w:val="36F22879"/>
    <w:multiLevelType w:val="hybridMultilevel"/>
    <w:tmpl w:val="AED0F968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395534A0"/>
    <w:multiLevelType w:val="hybridMultilevel"/>
    <w:tmpl w:val="05E0D8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635B5C"/>
    <w:multiLevelType w:val="hybridMultilevel"/>
    <w:tmpl w:val="3B8844E2"/>
    <w:lvl w:ilvl="0" w:tplc="D3C25E84">
      <w:start w:val="1"/>
      <w:numFmt w:val="decimal"/>
      <w:lvlText w:val="%1."/>
      <w:lvlJc w:val="left"/>
      <w:pPr>
        <w:ind w:left="384" w:hanging="390"/>
      </w:pPr>
      <w:rPr>
        <w:rFonts w:ascii="Tahoma" w:hAnsi="Tahoma" w:cs="Tahoma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41A63B00"/>
    <w:multiLevelType w:val="hybridMultilevel"/>
    <w:tmpl w:val="6A60803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48AA7594"/>
    <w:multiLevelType w:val="hybridMultilevel"/>
    <w:tmpl w:val="E7901BD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D2E2E5B"/>
    <w:multiLevelType w:val="hybridMultilevel"/>
    <w:tmpl w:val="477A6186"/>
    <w:lvl w:ilvl="0" w:tplc="D3C25E84">
      <w:start w:val="1"/>
      <w:numFmt w:val="decimal"/>
      <w:lvlText w:val="%1."/>
      <w:lvlJc w:val="left"/>
      <w:pPr>
        <w:ind w:left="386" w:hanging="390"/>
      </w:pPr>
      <w:rPr>
        <w:rFonts w:ascii="Tahoma" w:hAnsi="Tahoma" w:cs="Tahoma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E4032"/>
    <w:multiLevelType w:val="hybridMultilevel"/>
    <w:tmpl w:val="DF6CD0A4"/>
    <w:lvl w:ilvl="0" w:tplc="D3C25E84">
      <w:start w:val="1"/>
      <w:numFmt w:val="decimal"/>
      <w:lvlText w:val="%1."/>
      <w:lvlJc w:val="left"/>
      <w:pPr>
        <w:ind w:left="384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" w15:restartNumberingAfterBreak="0">
    <w:nsid w:val="526400DC"/>
    <w:multiLevelType w:val="hybridMultilevel"/>
    <w:tmpl w:val="48F66DA0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55F1524C"/>
    <w:multiLevelType w:val="hybridMultilevel"/>
    <w:tmpl w:val="AFA6E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78EDC94">
      <w:numFmt w:val="bullet"/>
      <w:lvlText w:val="•"/>
      <w:lvlJc w:val="left"/>
      <w:pPr>
        <w:ind w:left="1440" w:hanging="360"/>
      </w:pPr>
      <w:rPr>
        <w:rFonts w:ascii="GHEA Grapalat" w:eastAsia="Calibri" w:hAnsi="GHEA Grapalat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42EB2"/>
    <w:multiLevelType w:val="multilevel"/>
    <w:tmpl w:val="1E90F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94746DE"/>
    <w:multiLevelType w:val="hybridMultilevel"/>
    <w:tmpl w:val="F634BE72"/>
    <w:lvl w:ilvl="0" w:tplc="D3C25E84">
      <w:start w:val="1"/>
      <w:numFmt w:val="decimal"/>
      <w:lvlText w:val="%1."/>
      <w:lvlJc w:val="left"/>
      <w:pPr>
        <w:ind w:left="1104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58" w:hanging="360"/>
      </w:pPr>
    </w:lvl>
    <w:lvl w:ilvl="2" w:tplc="0409001B" w:tentative="1">
      <w:start w:val="1"/>
      <w:numFmt w:val="lowerRoman"/>
      <w:lvlText w:val="%3."/>
      <w:lvlJc w:val="right"/>
      <w:pPr>
        <w:ind w:left="2878" w:hanging="180"/>
      </w:pPr>
    </w:lvl>
    <w:lvl w:ilvl="3" w:tplc="0409000F" w:tentative="1">
      <w:start w:val="1"/>
      <w:numFmt w:val="decimal"/>
      <w:lvlText w:val="%4."/>
      <w:lvlJc w:val="left"/>
      <w:pPr>
        <w:ind w:left="3598" w:hanging="360"/>
      </w:pPr>
    </w:lvl>
    <w:lvl w:ilvl="4" w:tplc="04090019" w:tentative="1">
      <w:start w:val="1"/>
      <w:numFmt w:val="lowerLetter"/>
      <w:lvlText w:val="%5."/>
      <w:lvlJc w:val="left"/>
      <w:pPr>
        <w:ind w:left="4318" w:hanging="360"/>
      </w:pPr>
    </w:lvl>
    <w:lvl w:ilvl="5" w:tplc="0409001B" w:tentative="1">
      <w:start w:val="1"/>
      <w:numFmt w:val="lowerRoman"/>
      <w:lvlText w:val="%6."/>
      <w:lvlJc w:val="right"/>
      <w:pPr>
        <w:ind w:left="5038" w:hanging="180"/>
      </w:pPr>
    </w:lvl>
    <w:lvl w:ilvl="6" w:tplc="0409000F" w:tentative="1">
      <w:start w:val="1"/>
      <w:numFmt w:val="decimal"/>
      <w:lvlText w:val="%7."/>
      <w:lvlJc w:val="left"/>
      <w:pPr>
        <w:ind w:left="5758" w:hanging="360"/>
      </w:pPr>
    </w:lvl>
    <w:lvl w:ilvl="7" w:tplc="04090019" w:tentative="1">
      <w:start w:val="1"/>
      <w:numFmt w:val="lowerLetter"/>
      <w:lvlText w:val="%8."/>
      <w:lvlJc w:val="left"/>
      <w:pPr>
        <w:ind w:left="6478" w:hanging="360"/>
      </w:pPr>
    </w:lvl>
    <w:lvl w:ilvl="8" w:tplc="040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22" w15:restartNumberingAfterBreak="0">
    <w:nsid w:val="5CCC4BF7"/>
    <w:multiLevelType w:val="hybridMultilevel"/>
    <w:tmpl w:val="3F52BD24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3" w15:restartNumberingAfterBreak="0">
    <w:nsid w:val="5F685847"/>
    <w:multiLevelType w:val="hybridMultilevel"/>
    <w:tmpl w:val="76F4E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877CD"/>
    <w:multiLevelType w:val="hybridMultilevel"/>
    <w:tmpl w:val="F63617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4E41F0A"/>
    <w:multiLevelType w:val="hybridMultilevel"/>
    <w:tmpl w:val="08AAC94A"/>
    <w:lvl w:ilvl="0" w:tplc="D3C25E84">
      <w:start w:val="1"/>
      <w:numFmt w:val="decimal"/>
      <w:lvlText w:val="%1."/>
      <w:lvlJc w:val="left"/>
      <w:pPr>
        <w:ind w:left="386" w:hanging="39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10317"/>
    <w:multiLevelType w:val="hybridMultilevel"/>
    <w:tmpl w:val="5D96AAE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9423ACD"/>
    <w:multiLevelType w:val="hybridMultilevel"/>
    <w:tmpl w:val="2D9E7A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964864"/>
    <w:multiLevelType w:val="hybridMultilevel"/>
    <w:tmpl w:val="BC105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FD08EC"/>
    <w:multiLevelType w:val="hybridMultilevel"/>
    <w:tmpl w:val="0490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431B20"/>
    <w:multiLevelType w:val="hybridMultilevel"/>
    <w:tmpl w:val="79BEE014"/>
    <w:lvl w:ilvl="0" w:tplc="8CCAC58E">
      <w:start w:val="1"/>
      <w:numFmt w:val="decimal"/>
      <w:lvlText w:val="%1."/>
      <w:lvlJc w:val="left"/>
      <w:pPr>
        <w:ind w:left="388" w:hanging="39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043283805">
    <w:abstractNumId w:val="20"/>
  </w:num>
  <w:num w:numId="2" w16cid:durableId="652300062">
    <w:abstractNumId w:val="5"/>
  </w:num>
  <w:num w:numId="3" w16cid:durableId="1979071593">
    <w:abstractNumId w:val="14"/>
  </w:num>
  <w:num w:numId="4" w16cid:durableId="2043089279">
    <w:abstractNumId w:val="30"/>
  </w:num>
  <w:num w:numId="5" w16cid:durableId="1328358954">
    <w:abstractNumId w:val="8"/>
  </w:num>
  <w:num w:numId="6" w16cid:durableId="201019548">
    <w:abstractNumId w:val="3"/>
  </w:num>
  <w:num w:numId="7" w16cid:durableId="1270817908">
    <w:abstractNumId w:val="25"/>
  </w:num>
  <w:num w:numId="8" w16cid:durableId="1549217885">
    <w:abstractNumId w:val="10"/>
  </w:num>
  <w:num w:numId="9" w16cid:durableId="745418230">
    <w:abstractNumId w:val="13"/>
  </w:num>
  <w:num w:numId="10" w16cid:durableId="2022008280">
    <w:abstractNumId w:val="16"/>
  </w:num>
  <w:num w:numId="11" w16cid:durableId="222253767">
    <w:abstractNumId w:val="1"/>
  </w:num>
  <w:num w:numId="12" w16cid:durableId="2083721919">
    <w:abstractNumId w:val="17"/>
  </w:num>
  <w:num w:numId="13" w16cid:durableId="558589577">
    <w:abstractNumId w:val="21"/>
  </w:num>
  <w:num w:numId="14" w16cid:durableId="1036732619">
    <w:abstractNumId w:val="4"/>
  </w:num>
  <w:num w:numId="15" w16cid:durableId="1611622943">
    <w:abstractNumId w:val="11"/>
  </w:num>
  <w:num w:numId="16" w16cid:durableId="543713294">
    <w:abstractNumId w:val="18"/>
  </w:num>
  <w:num w:numId="17" w16cid:durableId="288895543">
    <w:abstractNumId w:val="7"/>
  </w:num>
  <w:num w:numId="18" w16cid:durableId="96293066">
    <w:abstractNumId w:val="9"/>
  </w:num>
  <w:num w:numId="19" w16cid:durableId="802117923">
    <w:abstractNumId w:val="26"/>
  </w:num>
  <w:num w:numId="20" w16cid:durableId="1680886480">
    <w:abstractNumId w:val="19"/>
  </w:num>
  <w:num w:numId="21" w16cid:durableId="1712028101">
    <w:abstractNumId w:val="22"/>
  </w:num>
  <w:num w:numId="22" w16cid:durableId="167604651">
    <w:abstractNumId w:val="2"/>
  </w:num>
  <w:num w:numId="23" w16cid:durableId="480998219">
    <w:abstractNumId w:val="15"/>
  </w:num>
  <w:num w:numId="24" w16cid:durableId="1481967928">
    <w:abstractNumId w:val="23"/>
  </w:num>
  <w:num w:numId="25" w16cid:durableId="1347056980">
    <w:abstractNumId w:val="0"/>
  </w:num>
  <w:num w:numId="26" w16cid:durableId="1407142022">
    <w:abstractNumId w:val="12"/>
  </w:num>
  <w:num w:numId="27" w16cid:durableId="1934435905">
    <w:abstractNumId w:val="24"/>
  </w:num>
  <w:num w:numId="28" w16cid:durableId="1596206117">
    <w:abstractNumId w:val="27"/>
  </w:num>
  <w:num w:numId="29" w16cid:durableId="2071927523">
    <w:abstractNumId w:val="28"/>
  </w:num>
  <w:num w:numId="30" w16cid:durableId="1478909927">
    <w:abstractNumId w:val="29"/>
  </w:num>
  <w:num w:numId="31" w16cid:durableId="782071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3AC"/>
    <w:rsid w:val="00001E97"/>
    <w:rsid w:val="0000668C"/>
    <w:rsid w:val="00007924"/>
    <w:rsid w:val="00016B66"/>
    <w:rsid w:val="00026DE9"/>
    <w:rsid w:val="00034FB0"/>
    <w:rsid w:val="00040D2B"/>
    <w:rsid w:val="000424A4"/>
    <w:rsid w:val="00051FC0"/>
    <w:rsid w:val="000538C1"/>
    <w:rsid w:val="00067509"/>
    <w:rsid w:val="000871E4"/>
    <w:rsid w:val="00097F78"/>
    <w:rsid w:val="000A5BDB"/>
    <w:rsid w:val="000B4F9D"/>
    <w:rsid w:val="000B747F"/>
    <w:rsid w:val="000C1491"/>
    <w:rsid w:val="000C352E"/>
    <w:rsid w:val="000C4D77"/>
    <w:rsid w:val="000C775C"/>
    <w:rsid w:val="000D4A3D"/>
    <w:rsid w:val="000F55FB"/>
    <w:rsid w:val="00113BC1"/>
    <w:rsid w:val="00117086"/>
    <w:rsid w:val="001334E4"/>
    <w:rsid w:val="00133D55"/>
    <w:rsid w:val="001419B3"/>
    <w:rsid w:val="00165A3E"/>
    <w:rsid w:val="00171C20"/>
    <w:rsid w:val="001814C4"/>
    <w:rsid w:val="00186CE7"/>
    <w:rsid w:val="001962B3"/>
    <w:rsid w:val="001A17A8"/>
    <w:rsid w:val="001A3AD9"/>
    <w:rsid w:val="001A753B"/>
    <w:rsid w:val="001A79DB"/>
    <w:rsid w:val="001C1057"/>
    <w:rsid w:val="001C55D3"/>
    <w:rsid w:val="001D2CE3"/>
    <w:rsid w:val="001D6F3C"/>
    <w:rsid w:val="001E1FA5"/>
    <w:rsid w:val="001F26AF"/>
    <w:rsid w:val="00227C8B"/>
    <w:rsid w:val="00234CE2"/>
    <w:rsid w:val="002470E9"/>
    <w:rsid w:val="00247F6C"/>
    <w:rsid w:val="00260C24"/>
    <w:rsid w:val="00271769"/>
    <w:rsid w:val="002754D7"/>
    <w:rsid w:val="00284794"/>
    <w:rsid w:val="00295107"/>
    <w:rsid w:val="002A6732"/>
    <w:rsid w:val="002B351B"/>
    <w:rsid w:val="002C139D"/>
    <w:rsid w:val="002C623F"/>
    <w:rsid w:val="002E0887"/>
    <w:rsid w:val="002E1A2F"/>
    <w:rsid w:val="00303BB6"/>
    <w:rsid w:val="0030616C"/>
    <w:rsid w:val="00313082"/>
    <w:rsid w:val="0031703E"/>
    <w:rsid w:val="0032748F"/>
    <w:rsid w:val="00332A60"/>
    <w:rsid w:val="00337D68"/>
    <w:rsid w:val="00341252"/>
    <w:rsid w:val="00345BB4"/>
    <w:rsid w:val="00354487"/>
    <w:rsid w:val="00362E60"/>
    <w:rsid w:val="00382088"/>
    <w:rsid w:val="003828CC"/>
    <w:rsid w:val="003840BA"/>
    <w:rsid w:val="00397D7F"/>
    <w:rsid w:val="003B35A3"/>
    <w:rsid w:val="003B6DFA"/>
    <w:rsid w:val="003C1B92"/>
    <w:rsid w:val="003E4240"/>
    <w:rsid w:val="003E69A1"/>
    <w:rsid w:val="00402518"/>
    <w:rsid w:val="004306E0"/>
    <w:rsid w:val="00435B58"/>
    <w:rsid w:val="00440DA9"/>
    <w:rsid w:val="00453A8D"/>
    <w:rsid w:val="00467555"/>
    <w:rsid w:val="004770B9"/>
    <w:rsid w:val="004850EB"/>
    <w:rsid w:val="00492C51"/>
    <w:rsid w:val="00495348"/>
    <w:rsid w:val="004C0A23"/>
    <w:rsid w:val="004C11DC"/>
    <w:rsid w:val="004C198F"/>
    <w:rsid w:val="004D0478"/>
    <w:rsid w:val="004D05C1"/>
    <w:rsid w:val="004E4731"/>
    <w:rsid w:val="004F46B4"/>
    <w:rsid w:val="004F6F8C"/>
    <w:rsid w:val="00502727"/>
    <w:rsid w:val="005205E3"/>
    <w:rsid w:val="005227BC"/>
    <w:rsid w:val="00523272"/>
    <w:rsid w:val="00525B2B"/>
    <w:rsid w:val="00566E92"/>
    <w:rsid w:val="00570922"/>
    <w:rsid w:val="00587D28"/>
    <w:rsid w:val="005A1F84"/>
    <w:rsid w:val="005A75E5"/>
    <w:rsid w:val="005C09E3"/>
    <w:rsid w:val="005C7674"/>
    <w:rsid w:val="005E4246"/>
    <w:rsid w:val="00603AB5"/>
    <w:rsid w:val="006223C0"/>
    <w:rsid w:val="006251D3"/>
    <w:rsid w:val="00634363"/>
    <w:rsid w:val="00663872"/>
    <w:rsid w:val="00677A9E"/>
    <w:rsid w:val="00692C99"/>
    <w:rsid w:val="00696340"/>
    <w:rsid w:val="006A212E"/>
    <w:rsid w:val="006A54AF"/>
    <w:rsid w:val="006A7755"/>
    <w:rsid w:val="006C652A"/>
    <w:rsid w:val="006D04C1"/>
    <w:rsid w:val="006E2903"/>
    <w:rsid w:val="006F2B46"/>
    <w:rsid w:val="00705D42"/>
    <w:rsid w:val="007123E7"/>
    <w:rsid w:val="00714F2B"/>
    <w:rsid w:val="007517B7"/>
    <w:rsid w:val="00767A6C"/>
    <w:rsid w:val="00781A7C"/>
    <w:rsid w:val="00797912"/>
    <w:rsid w:val="007C4C57"/>
    <w:rsid w:val="007C75D7"/>
    <w:rsid w:val="007F1459"/>
    <w:rsid w:val="007F6181"/>
    <w:rsid w:val="007F64CC"/>
    <w:rsid w:val="00811429"/>
    <w:rsid w:val="0081387E"/>
    <w:rsid w:val="00813B7E"/>
    <w:rsid w:val="00817F88"/>
    <w:rsid w:val="00821268"/>
    <w:rsid w:val="008374A1"/>
    <w:rsid w:val="008449E9"/>
    <w:rsid w:val="00860522"/>
    <w:rsid w:val="00862C51"/>
    <w:rsid w:val="00874862"/>
    <w:rsid w:val="0089416B"/>
    <w:rsid w:val="008A21F6"/>
    <w:rsid w:val="008B5A66"/>
    <w:rsid w:val="008E3774"/>
    <w:rsid w:val="008F1C5E"/>
    <w:rsid w:val="008F3A63"/>
    <w:rsid w:val="008F677E"/>
    <w:rsid w:val="00913F01"/>
    <w:rsid w:val="00924140"/>
    <w:rsid w:val="00931DAA"/>
    <w:rsid w:val="00941DF0"/>
    <w:rsid w:val="00944FE2"/>
    <w:rsid w:val="00965EE5"/>
    <w:rsid w:val="009670A7"/>
    <w:rsid w:val="0097467E"/>
    <w:rsid w:val="00974FB7"/>
    <w:rsid w:val="009901DA"/>
    <w:rsid w:val="00996AE5"/>
    <w:rsid w:val="009A1849"/>
    <w:rsid w:val="009A5AF7"/>
    <w:rsid w:val="009A63E2"/>
    <w:rsid w:val="009B0602"/>
    <w:rsid w:val="009C2B0D"/>
    <w:rsid w:val="009C2D54"/>
    <w:rsid w:val="009C70BD"/>
    <w:rsid w:val="009F6A45"/>
    <w:rsid w:val="00A27A6F"/>
    <w:rsid w:val="00A36FFA"/>
    <w:rsid w:val="00A4776C"/>
    <w:rsid w:val="00A57E28"/>
    <w:rsid w:val="00A62A5C"/>
    <w:rsid w:val="00A72FB5"/>
    <w:rsid w:val="00A83EC6"/>
    <w:rsid w:val="00A9534D"/>
    <w:rsid w:val="00AB26E7"/>
    <w:rsid w:val="00AB4617"/>
    <w:rsid w:val="00AD54C4"/>
    <w:rsid w:val="00AE344D"/>
    <w:rsid w:val="00AF0F1A"/>
    <w:rsid w:val="00B136DE"/>
    <w:rsid w:val="00B41820"/>
    <w:rsid w:val="00B55BDC"/>
    <w:rsid w:val="00B710CA"/>
    <w:rsid w:val="00B80426"/>
    <w:rsid w:val="00B84CC0"/>
    <w:rsid w:val="00B95180"/>
    <w:rsid w:val="00B975B3"/>
    <w:rsid w:val="00BA25E3"/>
    <w:rsid w:val="00BB3F27"/>
    <w:rsid w:val="00BC59D8"/>
    <w:rsid w:val="00BF30EB"/>
    <w:rsid w:val="00C10260"/>
    <w:rsid w:val="00C14EC3"/>
    <w:rsid w:val="00C31E36"/>
    <w:rsid w:val="00C46D4F"/>
    <w:rsid w:val="00C51388"/>
    <w:rsid w:val="00C6055B"/>
    <w:rsid w:val="00C64858"/>
    <w:rsid w:val="00C66D90"/>
    <w:rsid w:val="00C67EC2"/>
    <w:rsid w:val="00C70038"/>
    <w:rsid w:val="00C771BB"/>
    <w:rsid w:val="00C94927"/>
    <w:rsid w:val="00CA312D"/>
    <w:rsid w:val="00CB6C25"/>
    <w:rsid w:val="00CC23F9"/>
    <w:rsid w:val="00CC403C"/>
    <w:rsid w:val="00CD640A"/>
    <w:rsid w:val="00CE72BF"/>
    <w:rsid w:val="00CF79E0"/>
    <w:rsid w:val="00CF7D81"/>
    <w:rsid w:val="00D05DF2"/>
    <w:rsid w:val="00D121D1"/>
    <w:rsid w:val="00D144E5"/>
    <w:rsid w:val="00D24188"/>
    <w:rsid w:val="00D2520E"/>
    <w:rsid w:val="00D26B8C"/>
    <w:rsid w:val="00D407A4"/>
    <w:rsid w:val="00D64F93"/>
    <w:rsid w:val="00D93FDC"/>
    <w:rsid w:val="00D940B5"/>
    <w:rsid w:val="00D95DAE"/>
    <w:rsid w:val="00DA1EA7"/>
    <w:rsid w:val="00DA73AC"/>
    <w:rsid w:val="00DB57FD"/>
    <w:rsid w:val="00DB5B18"/>
    <w:rsid w:val="00DC3A73"/>
    <w:rsid w:val="00DC68E0"/>
    <w:rsid w:val="00DE0FD6"/>
    <w:rsid w:val="00DE1EC1"/>
    <w:rsid w:val="00DE7732"/>
    <w:rsid w:val="00DF246F"/>
    <w:rsid w:val="00E14D61"/>
    <w:rsid w:val="00E15A11"/>
    <w:rsid w:val="00E24E0D"/>
    <w:rsid w:val="00E2604A"/>
    <w:rsid w:val="00E4000B"/>
    <w:rsid w:val="00E42E1B"/>
    <w:rsid w:val="00E55445"/>
    <w:rsid w:val="00E84A13"/>
    <w:rsid w:val="00E942CF"/>
    <w:rsid w:val="00EB2118"/>
    <w:rsid w:val="00EB6181"/>
    <w:rsid w:val="00EC4599"/>
    <w:rsid w:val="00EE066C"/>
    <w:rsid w:val="00F04A70"/>
    <w:rsid w:val="00F14568"/>
    <w:rsid w:val="00F30090"/>
    <w:rsid w:val="00F36B4A"/>
    <w:rsid w:val="00F41582"/>
    <w:rsid w:val="00F54831"/>
    <w:rsid w:val="00F7635D"/>
    <w:rsid w:val="00F8603C"/>
    <w:rsid w:val="00F8734F"/>
    <w:rsid w:val="00F90163"/>
    <w:rsid w:val="00F941B5"/>
    <w:rsid w:val="00FA062B"/>
    <w:rsid w:val="00FB205A"/>
    <w:rsid w:val="00FC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ACB18"/>
  <w15:docId w15:val="{08AD0242-10E0-4706-8A84-D7422FAC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47F6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jc w:val="center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pPr>
      <w:jc w:val="center"/>
    </w:pPr>
    <w:rPr>
      <w:rFonts w:ascii="Arial Armenian" w:hAnsi="Arial Armenian"/>
      <w:szCs w:val="20"/>
    </w:rPr>
  </w:style>
  <w:style w:type="character" w:customStyle="1" w:styleId="Heading1Char">
    <w:name w:val="Heading 1 Char"/>
    <w:rPr>
      <w:rFonts w:ascii="Arial Armenian" w:hAnsi="Arial Armenian"/>
      <w:w w:val="100"/>
      <w:position w:val="-1"/>
      <w:sz w:val="28"/>
      <w:effect w:val="none"/>
      <w:vertAlign w:val="baseline"/>
      <w:cs w:val="0"/>
      <w:em w:val="none"/>
      <w:lang w:val="en-US" w:eastAsia="ru-RU" w:bidi="ar-SA"/>
    </w:rPr>
  </w:style>
  <w:style w:type="character" w:customStyle="1" w:styleId="Heading3Char">
    <w:name w:val="Heading 3 Char"/>
    <w:rPr>
      <w:rFonts w:ascii="Arial LatArm" w:hAnsi="Arial LatArm"/>
      <w:i/>
      <w:w w:val="100"/>
      <w:position w:val="-1"/>
      <w:effect w:val="none"/>
      <w:vertAlign w:val="baseline"/>
      <w:cs w:val="0"/>
      <w:em w:val="none"/>
      <w:lang w:val="en-AU" w:eastAsia="en-US" w:bidi="ar-SA"/>
    </w:rPr>
  </w:style>
  <w:style w:type="character" w:customStyle="1" w:styleId="Heading7Char">
    <w:name w:val="Heading 7 Char"/>
    <w:rPr>
      <w:rFonts w:ascii="Times Armenian" w:hAnsi="Times Armenian"/>
      <w:b/>
      <w:w w:val="100"/>
      <w:position w:val="-1"/>
      <w:effect w:val="none"/>
      <w:vertAlign w:val="baseline"/>
      <w:cs w:val="0"/>
      <w:em w:val="none"/>
      <w:lang w:val="hy-AM" w:eastAsia="ru-RU" w:bidi="ar-SA"/>
    </w:rPr>
  </w:style>
  <w:style w:type="character" w:customStyle="1" w:styleId="Heading8Char">
    <w:name w:val="Heading 8 Char"/>
    <w:rPr>
      <w:rFonts w:ascii="Times Armenian" w:hAnsi="Times Armenian"/>
      <w:i/>
      <w:w w:val="100"/>
      <w:position w:val="-1"/>
      <w:effect w:val="none"/>
      <w:vertAlign w:val="baseline"/>
      <w:cs w:val="0"/>
      <w:em w:val="none"/>
      <w:lang w:val="nl-NL" w:bidi="ar-SA"/>
    </w:rPr>
  </w:style>
  <w:style w:type="paragraph" w:customStyle="1" w:styleId="BodyTextIndent1">
    <w:name w:val="Body Text Indent1"/>
    <w:aliases w:val="Char,Char Char Char Char"/>
    <w:basedOn w:val="a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Char Char,Char Char Char Char Char"/>
    <w:rPr>
      <w:rFonts w:ascii="Arial LatArm" w:hAnsi="Arial LatArm"/>
      <w:i/>
      <w:w w:val="100"/>
      <w:position w:val="-1"/>
      <w:effect w:val="none"/>
      <w:vertAlign w:val="baseline"/>
      <w:cs w:val="0"/>
      <w:em w:val="none"/>
      <w:lang w:val="en-AU" w:eastAsia="en-US" w:bidi="ar-SA"/>
    </w:rPr>
  </w:style>
  <w:style w:type="paragraph" w:styleId="a4">
    <w:name w:val="footer"/>
    <w:basedOn w:val="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rPr>
      <w:w w:val="100"/>
      <w:position w:val="-1"/>
      <w:effect w:val="none"/>
      <w:vertAlign w:val="baseline"/>
      <w:cs w:val="0"/>
      <w:em w:val="none"/>
      <w:lang w:val="en-US" w:eastAsia="en-US" w:bidi="ar-SA"/>
    </w:rPr>
  </w:style>
  <w:style w:type="paragraph" w:styleId="30">
    <w:name w:val="Body Text Indent 3"/>
    <w:basedOn w:val="a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0">
    <w:name w:val="Body Text 2"/>
    <w:basedOn w:val="a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1">
    <w:name w:val="Body Text Indent 2"/>
    <w:basedOn w:val="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2">
    <w:name w:val="Char2"/>
    <w:basedOn w:val="a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" w:hAnsi="Arial Unicode" w:cs="Arial Unicode"/>
      <w:color w:val="000000"/>
      <w:position w:val="-1"/>
      <w:lang w:val="ru-RU" w:eastAsia="ru-RU"/>
    </w:rPr>
  </w:style>
  <w:style w:type="paragraph" w:styleId="a5">
    <w:name w:val="Balloon Text"/>
    <w:basedOn w:val="a"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6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harChar1">
    <w:name w:val="Char Char1"/>
    <w:rPr>
      <w:rFonts w:ascii="Arial LatArm" w:hAnsi="Arial LatArm"/>
      <w:i/>
      <w:w w:val="100"/>
      <w:position w:val="-1"/>
      <w:effect w:val="none"/>
      <w:vertAlign w:val="baseline"/>
      <w:cs w:val="0"/>
      <w:em w:val="none"/>
      <w:lang w:val="en-AU" w:eastAsia="en-US" w:bidi="ar-SA"/>
    </w:rPr>
  </w:style>
  <w:style w:type="paragraph" w:styleId="a7">
    <w:name w:val="Body Text"/>
    <w:basedOn w:val="a"/>
    <w:pPr>
      <w:spacing w:after="120"/>
    </w:pPr>
  </w:style>
  <w:style w:type="character" w:customStyle="1" w:styleId="BodyTextChar">
    <w:name w:val="Body Text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paragraph" w:styleId="10">
    <w:name w:val="index 1"/>
    <w:basedOn w:val="a"/>
    <w:pPr>
      <w:suppressAutoHyphens w:val="0"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styleId="a8">
    <w:name w:val="index heading"/>
    <w:basedOn w:val="a"/>
    <w:pPr>
      <w:suppressAutoHyphens w:val="0"/>
      <w:spacing w:line="100" w:lineRule="atLeast"/>
    </w:pPr>
    <w:rPr>
      <w:kern w:val="1"/>
      <w:sz w:val="20"/>
      <w:szCs w:val="20"/>
      <w:lang w:val="en-AU" w:eastAsia="ar-SA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1">
    <w:name w:val="Body Text 3"/>
    <w:basedOn w:val="a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TitleChar">
    <w:name w:val="Title Char"/>
    <w:rPr>
      <w:rFonts w:ascii="Arial Armenian" w:hAnsi="Arial Armenian"/>
      <w:w w:val="100"/>
      <w:position w:val="-1"/>
      <w:sz w:val="24"/>
      <w:effect w:val="none"/>
      <w:vertAlign w:val="baseline"/>
      <w:cs w:val="0"/>
      <w:em w:val="none"/>
      <w:lang w:val="en-US" w:eastAsia="en-US" w:bidi="ar-SA"/>
    </w:rPr>
  </w:style>
  <w:style w:type="character" w:styleId="aa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b">
    <w:name w:val="footnote text"/>
    <w:basedOn w:val="a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pPr>
      <w:spacing w:after="160" w:line="240" w:lineRule="atLeas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rPr>
      <w:rFonts w:ascii="Arial Armenian" w:hAnsi="Arial Armenian"/>
      <w:w w:val="100"/>
      <w:position w:val="-1"/>
      <w:sz w:val="22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Char">
    <w:name w:val="Char Char Char"/>
    <w:rPr>
      <w:rFonts w:ascii="Arial LatArm" w:hAnsi="Arial LatArm"/>
      <w:w w:val="100"/>
      <w:position w:val="-1"/>
      <w:sz w:val="24"/>
      <w:effect w:val="none"/>
      <w:vertAlign w:val="baseline"/>
      <w:cs w:val="0"/>
      <w:em w:val="none"/>
      <w:lang w:eastAsia="ru-RU"/>
    </w:rPr>
  </w:style>
  <w:style w:type="paragraph" w:styleId="ac">
    <w:name w:val="Normal (Web)"/>
    <w:basedOn w:val="a"/>
    <w:pPr>
      <w:spacing w:before="100" w:beforeAutospacing="1" w:after="100" w:afterAutospacing="1"/>
    </w:p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harChar22">
    <w:name w:val="Char Char22"/>
    <w:rPr>
      <w:rFonts w:ascii="Arial Armenian" w:hAnsi="Arial Armenian"/>
      <w:w w:val="100"/>
      <w:position w:val="-1"/>
      <w:sz w:val="28"/>
      <w:effect w:val="none"/>
      <w:vertAlign w:val="baseline"/>
      <w:cs w:val="0"/>
      <w:em w:val="none"/>
      <w:lang w:val="en-US"/>
    </w:rPr>
  </w:style>
  <w:style w:type="character" w:customStyle="1" w:styleId="Heading2Char">
    <w:name w:val="Heading 2 Char"/>
    <w:rPr>
      <w:rFonts w:ascii="Arial LatArm" w:hAnsi="Arial LatArm"/>
      <w:b/>
      <w:color w:val="0000FF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20">
    <w:name w:val="Char Char20"/>
    <w:rPr>
      <w:rFonts w:ascii="Times LatArm" w:hAnsi="Times LatArm"/>
      <w:b/>
      <w:w w:val="100"/>
      <w:position w:val="-1"/>
      <w:sz w:val="28"/>
      <w:effect w:val="none"/>
      <w:vertAlign w:val="baseline"/>
      <w:cs w:val="0"/>
      <w:em w:val="none"/>
      <w:lang w:val="en-US"/>
    </w:rPr>
  </w:style>
  <w:style w:type="character" w:customStyle="1" w:styleId="Heading4Char">
    <w:name w:val="Heading 4 Char"/>
    <w:rPr>
      <w:rFonts w:ascii="Arial LatArm" w:hAnsi="Arial LatArm"/>
      <w:i/>
      <w:w w:val="100"/>
      <w:position w:val="-1"/>
      <w:sz w:val="18"/>
      <w:effect w:val="none"/>
      <w:vertAlign w:val="baseline"/>
      <w:cs w:val="0"/>
      <w:em w:val="none"/>
      <w:lang w:val="en-US" w:eastAsia="en-US" w:bidi="ar-SA"/>
    </w:rPr>
  </w:style>
  <w:style w:type="character" w:customStyle="1" w:styleId="Heading5Char">
    <w:name w:val="Heading 5 Char"/>
    <w:rPr>
      <w:rFonts w:ascii="Arial LatArm" w:hAnsi="Arial LatArm"/>
      <w:b/>
      <w:w w:val="100"/>
      <w:position w:val="-1"/>
      <w:sz w:val="26"/>
      <w:effect w:val="none"/>
      <w:vertAlign w:val="baseline"/>
      <w:cs w:val="0"/>
      <w:em w:val="none"/>
      <w:lang w:val="en-US" w:eastAsia="ru-RU" w:bidi="ar-SA"/>
    </w:rPr>
  </w:style>
  <w:style w:type="character" w:customStyle="1" w:styleId="Heading6Char">
    <w:name w:val="Heading 6 Char"/>
    <w:rPr>
      <w:rFonts w:ascii="Arial LatArm" w:hAnsi="Arial LatArm"/>
      <w:b/>
      <w:color w:val="000000"/>
      <w:w w:val="100"/>
      <w:position w:val="-1"/>
      <w:sz w:val="22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16">
    <w:name w:val="Char Char16"/>
    <w:rPr>
      <w:rFonts w:ascii="Times Armenian" w:hAnsi="Times Armenian"/>
      <w:b/>
      <w:w w:val="100"/>
      <w:position w:val="-1"/>
      <w:effect w:val="none"/>
      <w:vertAlign w:val="baseline"/>
      <w:cs w:val="0"/>
      <w:em w:val="none"/>
      <w:lang w:val="hy-AM"/>
    </w:rPr>
  </w:style>
  <w:style w:type="character" w:customStyle="1" w:styleId="CharChar15">
    <w:name w:val="Char Char15"/>
    <w:rPr>
      <w:rFonts w:ascii="Times Armenian" w:hAnsi="Times Armenian"/>
      <w:i/>
      <w:w w:val="100"/>
      <w:position w:val="-1"/>
      <w:effect w:val="none"/>
      <w:vertAlign w:val="baseline"/>
      <w:cs w:val="0"/>
      <w:em w:val="none"/>
      <w:lang w:val="nl-NL"/>
    </w:rPr>
  </w:style>
  <w:style w:type="character" w:customStyle="1" w:styleId="Heading9Char">
    <w:name w:val="Heading 9 Char"/>
    <w:rPr>
      <w:rFonts w:ascii="Times Armenian" w:hAnsi="Times Armenian"/>
      <w:b/>
      <w:color w:val="000000"/>
      <w:w w:val="100"/>
      <w:position w:val="-1"/>
      <w:sz w:val="22"/>
      <w:effect w:val="none"/>
      <w:vertAlign w:val="baseline"/>
      <w:cs w:val="0"/>
      <w:em w:val="none"/>
      <w:lang w:val="pt-BR" w:eastAsia="ru-RU" w:bidi="ar-SA"/>
    </w:rPr>
  </w:style>
  <w:style w:type="character" w:customStyle="1" w:styleId="CharChar13">
    <w:name w:val="Char Char13"/>
    <w:rPr>
      <w:rFonts w:ascii="Arial Armenian" w:hAnsi="Arial Armenian"/>
      <w:w w:val="100"/>
      <w:position w:val="-1"/>
      <w:effect w:val="none"/>
      <w:vertAlign w:val="baseline"/>
      <w:cs w:val="0"/>
      <w:em w:val="none"/>
      <w:lang w:val="en-US"/>
    </w:rPr>
  </w:style>
  <w:style w:type="character" w:customStyle="1" w:styleId="BodyTextIndent2Char">
    <w:name w:val="Body Text Indent 2 Char"/>
    <w:rPr>
      <w:rFonts w:ascii="Baltica" w:hAnsi="Baltica"/>
      <w:w w:val="100"/>
      <w:position w:val="-1"/>
      <w:effect w:val="none"/>
      <w:vertAlign w:val="baseline"/>
      <w:cs w:val="0"/>
      <w:em w:val="none"/>
      <w:lang w:val="af-ZA" w:eastAsia="en-US" w:bidi="ar-SA"/>
    </w:rPr>
  </w:style>
  <w:style w:type="character" w:customStyle="1" w:styleId="BodyText2Char">
    <w:name w:val="Body Text 2 Char"/>
    <w:rPr>
      <w:rFonts w:ascii="Arial LatArm" w:hAnsi="Arial LatArm"/>
      <w:w w:val="100"/>
      <w:position w:val="-1"/>
      <w:effect w:val="none"/>
      <w:vertAlign w:val="baseline"/>
      <w:cs w:val="0"/>
      <w:em w:val="none"/>
      <w:lang w:val="en-US" w:eastAsia="en-US" w:bidi="ar-SA"/>
    </w:rPr>
  </w:style>
  <w:style w:type="character" w:customStyle="1" w:styleId="HeaderChar">
    <w:name w:val="Header Char"/>
    <w:rPr>
      <w:w w:val="100"/>
      <w:position w:val="-1"/>
      <w:effect w:val="none"/>
      <w:vertAlign w:val="baseline"/>
      <w:cs w:val="0"/>
      <w:em w:val="none"/>
      <w:lang w:val="en-AU" w:eastAsia="ru-RU" w:bidi="ar-SA"/>
    </w:rPr>
  </w:style>
  <w:style w:type="character" w:customStyle="1" w:styleId="BodyText3Char">
    <w:name w:val="Body Text 3 Char"/>
    <w:rPr>
      <w:rFonts w:ascii="Arial LatArm" w:hAnsi="Arial LatArm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character" w:styleId="af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0">
    <w:name w:val="annotation text"/>
    <w:basedOn w:val="a"/>
    <w:rPr>
      <w:rFonts w:ascii="Times Armenian" w:hAnsi="Times Armenian"/>
      <w:sz w:val="20"/>
      <w:szCs w:val="20"/>
      <w:lang w:eastAsia="ru-RU"/>
    </w:rPr>
  </w:style>
  <w:style w:type="paragraph" w:styleId="af1">
    <w:name w:val="annotation subject"/>
    <w:basedOn w:val="af0"/>
    <w:next w:val="af0"/>
    <w:rPr>
      <w:b/>
      <w:bCs/>
    </w:rPr>
  </w:style>
  <w:style w:type="paragraph" w:styleId="af2">
    <w:name w:val="endnote text"/>
    <w:basedOn w:val="a"/>
    <w:rPr>
      <w:rFonts w:ascii="Times Armenian" w:hAnsi="Times Armenian"/>
      <w:sz w:val="20"/>
      <w:szCs w:val="20"/>
      <w:lang w:eastAsia="ru-RU"/>
    </w:rPr>
  </w:style>
  <w:style w:type="character" w:styleId="af3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af4">
    <w:name w:val="Document Map"/>
    <w:basedOn w:val="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5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Armenian" w:hAnsi="Times Armenian"/>
      <w:position w:val="-1"/>
      <w:lang w:eastAsia="ru-RU"/>
    </w:rPr>
  </w:style>
  <w:style w:type="table" w:styleId="af6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pPr>
      <w:spacing w:after="160" w:line="240" w:lineRule="atLeas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Pr>
      <w:rFonts w:ascii="Arial Armenian" w:hAnsi="Arial Armenian"/>
      <w:w w:val="100"/>
      <w:position w:val="-1"/>
      <w:sz w:val="28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21">
    <w:name w:val="Char Char21"/>
    <w:rPr>
      <w:rFonts w:ascii="Arial LatArm" w:hAnsi="Arial LatArm"/>
      <w:b/>
      <w:color w:val="0000FF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paragraph" w:styleId="af7">
    <w:name w:val="List Paragraph"/>
    <w:aliases w:val="Akapit z listą BS,List Paragraph 1,List_Paragraph,Multilevel para_II,List Paragraph (numbered (a)),OBC Bullet,List Paragraph11,Normal numbered,Абзац списка1,ADB List Paragraph,Colorful List - Accent 11,References,Indent Paragraph,Bullet OFM"/>
    <w:basedOn w:val="a"/>
    <w:link w:val="af8"/>
    <w:uiPriority w:val="34"/>
    <w:qFormat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Pr>
      <w:rFonts w:ascii="Arial Armenian" w:hAnsi="Arial Armenian"/>
      <w:w w:val="100"/>
      <w:position w:val="-1"/>
      <w:sz w:val="28"/>
      <w:effect w:val="none"/>
      <w:vertAlign w:val="baseline"/>
      <w:cs w:val="0"/>
      <w:em w:val="none"/>
      <w:lang w:val="en-US" w:eastAsia="ru-RU" w:bidi="ar-SA"/>
    </w:rPr>
  </w:style>
  <w:style w:type="character" w:customStyle="1" w:styleId="CharChar24">
    <w:name w:val="Char Char24"/>
    <w:rPr>
      <w:rFonts w:ascii="Arial LatArm" w:hAnsi="Arial LatArm"/>
      <w:b/>
      <w:color w:val="0000FF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paragraph" w:styleId="af9">
    <w:name w:val="Block Text"/>
    <w:basedOn w:val="a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pPr>
      <w:widowControl w:val="0"/>
      <w:bidi/>
      <w:adjustRightInd w:val="0"/>
      <w:spacing w:after="160" w:line="240" w:lineRule="atLeast"/>
      <w:ind w:left="0"/>
      <w:jc w:val="righ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pPr>
      <w:spacing w:before="100" w:beforeAutospacing="1" w:after="100" w:afterAutospacing="1"/>
    </w:pPr>
    <w:rPr>
      <w:sz w:val="16"/>
      <w:szCs w:val="16"/>
    </w:rPr>
  </w:style>
  <w:style w:type="paragraph" w:customStyle="1" w:styleId="font13">
    <w:name w:val="font13"/>
    <w:basedOn w:val="a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character" w:styleId="af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harCharCharChar1">
    <w:name w:val="Char Char Char Char1"/>
    <w:aliases w:val="Char Char Char Char Char Char"/>
    <w:rPr>
      <w:rFonts w:ascii="Arial LatArm" w:hAnsi="Arial LatArm"/>
      <w:w w:val="100"/>
      <w:position w:val="-1"/>
      <w:sz w:val="24"/>
      <w:effect w:val="none"/>
      <w:vertAlign w:val="baseline"/>
      <w:cs w:val="0"/>
      <w:em w:val="none"/>
      <w:lang w:val="en-US" w:eastAsia="ru-RU" w:bidi="ar-SA"/>
    </w:rPr>
  </w:style>
  <w:style w:type="character" w:customStyle="1" w:styleId="FootnoteTextChar">
    <w:name w:val="Footnote Text Char"/>
    <w:rPr>
      <w:rFonts w:ascii="Times Armenian" w:hAnsi="Times Armenian"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CharChar2">
    <w:name w:val="Char Char2"/>
    <w:rPr>
      <w:w w:val="100"/>
      <w:position w:val="-1"/>
      <w:effect w:val="none"/>
      <w:vertAlign w:val="baseline"/>
      <w:cs w:val="0"/>
      <w:em w:val="none"/>
      <w:lang w:val="en-US" w:eastAsia="en-US" w:bidi="ar-SA"/>
    </w:rPr>
  </w:style>
  <w:style w:type="paragraph" w:customStyle="1" w:styleId="Char3CharCharChar">
    <w:name w:val="Char3 Char Char Char"/>
    <w:basedOn w:val="a"/>
    <w:next w:val="a"/>
    <w:pPr>
      <w:spacing w:after="160" w:line="240" w:lineRule="atLeas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uiPriority w:val="34"/>
    <w:rPr>
      <w:rFonts w:ascii="Times Armenian" w:hAnsi="Times Armenian" w:cs="Times Armeni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afb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BodyTextIndent3Char">
    <w:name w:val="Body Text Indent 3 Char"/>
    <w:rPr>
      <w:rFonts w:ascii="Times Armenian" w:hAnsi="Times Armenian"/>
      <w:w w:val="100"/>
      <w:position w:val="-1"/>
      <w:effect w:val="none"/>
      <w:vertAlign w:val="baseline"/>
      <w:cs w:val="0"/>
      <w:em w:val="none"/>
    </w:r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CommentTextChar">
    <w:name w:val="Comment Text Char"/>
    <w:rPr>
      <w:rFonts w:ascii="Times Armenian" w:hAnsi="Times Armenian"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CommentSubjectChar">
    <w:name w:val="Comment Subject Char"/>
    <w:rPr>
      <w:rFonts w:ascii="Times Armenian" w:hAnsi="Times Armenian"/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EndnoteTextChar">
    <w:name w:val="Endnote Text Char"/>
    <w:rPr>
      <w:rFonts w:ascii="Times Armenian" w:hAnsi="Times Armenian"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DocumentMapChar">
    <w:name w:val="Document Map Char"/>
    <w:rPr>
      <w:rFonts w:ascii="Tahoma" w:hAnsi="Tahoma" w:cs="Tahoma"/>
      <w:w w:val="100"/>
      <w:position w:val="-1"/>
      <w:effect w:val="none"/>
      <w:shd w:val="clear" w:color="auto" w:fill="000080"/>
      <w:vertAlign w:val="baseline"/>
      <w:cs w:val="0"/>
      <w:em w:val="none"/>
      <w:lang w:eastAsia="ru-RU"/>
    </w:rPr>
  </w:style>
  <w:style w:type="character" w:customStyle="1" w:styleId="CharChar4">
    <w:name w:val="Char Char4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</w:pPr>
  </w:style>
  <w:style w:type="character" w:customStyle="1" w:styleId="CharChar5">
    <w:name w:val="Char Char5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paragraph" w:styleId="af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0">
    <w:name w:val="4"/>
    <w:basedOn w:val="a1"/>
    <w:tblPr>
      <w:tblStyleRowBandSize w:val="1"/>
      <w:tblStyleColBandSize w:val="1"/>
    </w:tblPr>
  </w:style>
  <w:style w:type="table" w:customStyle="1" w:styleId="32">
    <w:name w:val="3"/>
    <w:basedOn w:val="a1"/>
    <w:tblPr>
      <w:tblStyleRowBandSize w:val="1"/>
      <w:tblStyleColBandSize w:val="1"/>
    </w:tblPr>
  </w:style>
  <w:style w:type="table" w:customStyle="1" w:styleId="22">
    <w:name w:val="2"/>
    <w:basedOn w:val="a1"/>
    <w:tblPr>
      <w:tblStyleRowBandSize w:val="1"/>
      <w:tblStyleColBandSize w:val="1"/>
    </w:tblPr>
  </w:style>
  <w:style w:type="table" w:customStyle="1" w:styleId="11">
    <w:name w:val="1"/>
    <w:basedOn w:val="a1"/>
    <w:tblPr>
      <w:tblStyleRowBandSize w:val="1"/>
      <w:tblStyleColBandSize w:val="1"/>
    </w:tblPr>
  </w:style>
  <w:style w:type="paragraph" w:styleId="afd">
    <w:name w:val="No Spacing"/>
    <w:uiPriority w:val="1"/>
    <w:qFormat/>
    <w:rsid w:val="007517B7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afe">
    <w:name w:val="Body Text Indent"/>
    <w:basedOn w:val="a"/>
    <w:link w:val="aff"/>
    <w:uiPriority w:val="99"/>
    <w:semiHidden/>
    <w:unhideWhenUsed/>
    <w:rsid w:val="002C139D"/>
    <w:pPr>
      <w:spacing w:after="120"/>
      <w:ind w:left="360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2C139D"/>
    <w:rPr>
      <w:position w:val="-1"/>
    </w:rPr>
  </w:style>
  <w:style w:type="character" w:customStyle="1" w:styleId="af8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ADB List Paragraph Знак"/>
    <w:link w:val="af7"/>
    <w:uiPriority w:val="34"/>
    <w:locked/>
    <w:rsid w:val="00332A60"/>
    <w:rPr>
      <w:rFonts w:ascii="Times Armenian" w:hAnsi="Times Armenian"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8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3hP17/aihlUV3vyZmvoaLMNSeQ==">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9EF923E-394E-468F-9BE3-38F65F14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13</Pages>
  <Words>4322</Words>
  <Characters>24641</Characters>
  <Application>Microsoft Office Word</Application>
  <DocSecurity>0</DocSecurity>
  <Lines>205</Lines>
  <Paragraphs>57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19</vt:i4>
      </vt:variant>
    </vt:vector>
  </HeadingPairs>
  <TitlesOfParts>
    <vt:vector size="21" baseType="lpstr">
      <vt:lpstr/>
      <vt:lpstr/>
      <vt:lpstr>I. ԳՆՄԱՆ ԱՌԱՐԿԱՅԻ ԲՆՈՒԹԱԳԻՐԸ</vt:lpstr>
      <vt:lpstr>II. ԸՆԹԱՑԱԿԱՐԳԻՆ ՄԱՍՆԱԿՑԵԼՈՒ ՊԱՅՄԱՆՆԵՐԸ </vt:lpstr>
      <vt:lpstr>1) նախաորակավորման հայտը ներառում է նաև համատեղ գործունեության պայմանագիր.</vt:lpstr>
      <vt:lpstr>2) նախաորակավորման հայտի գնահատման ժամանակ հաշվի են առնվում համատեղ գործունեութ</vt:lpstr>
      <vt:lpstr>3) մասնակիցները կրում են համատեղ և համապարտ պատասխանատվություն.</vt:lpstr>
      <vt:lpstr>4) համատեղ գործունեության պայմանագրի կողմը (կողմերը) չի (չեն) կարող նույն ընթաց</vt:lpstr>
      <vt:lpstr>5) կոնսորցիումի անդամի կոնսորցիումից դուրս գալու դեպքում կոնսորցիումի հետ պատվի</vt:lpstr>
      <vt:lpstr/>
      <vt:lpstr>III. ՊԱՐԶԱԲԱՆՈՒՄ ՍՏԱՆԱԼՈՒ ԵՎ ՀԱՅՏԱՐԱՐՈՒԹՅԱՆ ՄԵՋ ՓՈՓՈԽՈՒԹՅՈՒՆ ԿԱՏԱՐԵԼՈՒ ԿԱՐԳԸ </vt:lpstr>
      <vt:lpstr>2)  էլեկտրոնային եղանակով, ներկայացվում են բնօրինակի փաստաթղթերից արտատպված (սկա</vt:lpstr>
      <vt:lpstr>V.  ՆԱԽԱՈՐԱԿԱՎՈՐՄԱՆ ՀԱՅՏԵՐԻ ԲԱՑՈՒՄԸ, ԳՆԱՀԱՏՈՒՄԸ  ԵՎ ԱՐԴՅՈՒՆՔՆԵՐԻ ԱՄՓՈՓՈՒՄԸ </vt:lpstr>
      <vt:lpstr>Հեռախոս՝ (+374) 11 800-114</vt:lpstr>
      <vt:lpstr>Էլ. Փոստ՝ lusine.sahakyan@minfin.am</vt:lpstr>
      <vt:lpstr>Պատվիրատու` ՀՀ ֆինանսների նախարարություն</vt:lpstr>
      <vt:lpstr/>
      <vt:lpstr>հայտարարում և հավաստում է, որ հայտը ներկայացնելու </vt:lpstr>
      <vt:lpstr>մասնակցի անվանումը</vt:lpstr>
      <vt:lpstr>տարվա և դրան նախորդող երեք տարիների ընթացքում իրականացրել է ներքոհիշյալ ծառայութ</vt:lpstr>
      <vt:lpstr/>
    </vt:vector>
  </TitlesOfParts>
  <Company/>
  <LinksUpToDate>false</LinksUpToDate>
  <CharactersWithSpaces>28906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/>
  <dc:description/>
  <cp:lastModifiedBy>103-Op1</cp:lastModifiedBy>
  <cp:revision>58</cp:revision>
  <cp:lastPrinted>2024-04-19T09:21:00Z</cp:lastPrinted>
  <dcterms:created xsi:type="dcterms:W3CDTF">2024-04-23T06:30:00Z</dcterms:created>
  <dcterms:modified xsi:type="dcterms:W3CDTF">2025-04-22T11:31:00Z</dcterms:modified>
</cp:coreProperties>
</file>